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CB" w:rsidRDefault="001421CB" w:rsidP="001421C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-520065</wp:posOffset>
            </wp:positionV>
            <wp:extent cx="571500" cy="7620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1CB" w:rsidRPr="00DA4484" w:rsidRDefault="001421CB" w:rsidP="001421CB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1421CB" w:rsidRPr="00DA4484" w:rsidRDefault="001421CB" w:rsidP="001421CB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1421CB" w:rsidRPr="00DA4484" w:rsidRDefault="001421CB" w:rsidP="001421CB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1421CB" w:rsidRDefault="001421CB" w:rsidP="001421CB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1421CB" w:rsidRPr="00915596" w:rsidRDefault="001421CB" w:rsidP="001421CB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proofErr w:type="spellStart"/>
      <w:r w:rsidRPr="00915596">
        <w:rPr>
          <w:rFonts w:eastAsia="Times New Roman"/>
          <w:sz w:val="28"/>
          <w:szCs w:val="28"/>
        </w:rPr>
        <w:t>Зиминского</w:t>
      </w:r>
      <w:proofErr w:type="spellEnd"/>
      <w:r w:rsidRPr="00915596">
        <w:rPr>
          <w:rFonts w:eastAsia="Times New Roman"/>
          <w:sz w:val="28"/>
          <w:szCs w:val="28"/>
        </w:rPr>
        <w:t xml:space="preserve"> районного муниципального образования</w:t>
      </w:r>
    </w:p>
    <w:p w:rsidR="001421CB" w:rsidRDefault="001421CB" w:rsidP="001421CB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1421CB" w:rsidRPr="00DA4484" w:rsidRDefault="001421CB" w:rsidP="001421CB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1421CB" w:rsidRDefault="001421CB" w:rsidP="001421CB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1421CB" w:rsidRDefault="001421CB" w:rsidP="001421C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31D8C">
        <w:rPr>
          <w:rFonts w:ascii="Times New Roman" w:hAnsi="Times New Roman" w:cs="Times New Roman"/>
          <w:sz w:val="24"/>
          <w:szCs w:val="24"/>
        </w:rPr>
        <w:t xml:space="preserve">от  </w:t>
      </w:r>
      <w:r w:rsidR="00E23342">
        <w:rPr>
          <w:rFonts w:ascii="Times New Roman" w:hAnsi="Times New Roman" w:cs="Times New Roman"/>
          <w:sz w:val="24"/>
          <w:szCs w:val="24"/>
        </w:rPr>
        <w:t>09.11.</w:t>
      </w:r>
      <w:r w:rsidRPr="00C31D8C">
        <w:rPr>
          <w:rFonts w:ascii="Times New Roman" w:hAnsi="Times New Roman" w:cs="Times New Roman"/>
          <w:sz w:val="24"/>
          <w:szCs w:val="24"/>
        </w:rPr>
        <w:t xml:space="preserve"> 2020 г.               г.  Зима                     №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342">
        <w:rPr>
          <w:rFonts w:ascii="Times New Roman" w:hAnsi="Times New Roman" w:cs="Times New Roman"/>
          <w:sz w:val="24"/>
          <w:szCs w:val="24"/>
        </w:rPr>
        <w:t>932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1CB" w:rsidRPr="00C71034" w:rsidRDefault="001421CB" w:rsidP="001421C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О</w:t>
      </w:r>
      <w:r w:rsidR="00A7097F">
        <w:rPr>
          <w:rFonts w:ascii="Times New Roman" w:hAnsi="Times New Roman" w:cs="Times New Roman"/>
          <w:sz w:val="24"/>
          <w:szCs w:val="24"/>
        </w:rPr>
        <w:t>б утверждении</w:t>
      </w:r>
      <w:r w:rsidRPr="001A5B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7097F">
        <w:rPr>
          <w:rFonts w:ascii="Times New Roman" w:hAnsi="Times New Roman" w:cs="Times New Roman"/>
          <w:sz w:val="24"/>
          <w:szCs w:val="24"/>
        </w:rPr>
        <w:t>ой</w:t>
      </w:r>
      <w:r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A7097F">
        <w:rPr>
          <w:rFonts w:ascii="Times New Roman" w:hAnsi="Times New Roman" w:cs="Times New Roman"/>
          <w:sz w:val="24"/>
          <w:szCs w:val="24"/>
        </w:rPr>
        <w:t>ы</w:t>
      </w:r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«Охран</w:t>
      </w:r>
      <w:r w:rsidR="00A7097F">
        <w:rPr>
          <w:rFonts w:ascii="Times New Roman" w:hAnsi="Times New Roman" w:cs="Times New Roman"/>
          <w:sz w:val="24"/>
          <w:szCs w:val="24"/>
        </w:rPr>
        <w:t>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A7097F">
        <w:rPr>
          <w:rFonts w:ascii="Times New Roman" w:hAnsi="Times New Roman" w:cs="Times New Roman"/>
          <w:sz w:val="24"/>
          <w:szCs w:val="24"/>
        </w:rPr>
        <w:t xml:space="preserve"> </w:t>
      </w:r>
      <w:r w:rsidR="00C404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404BB">
        <w:rPr>
          <w:rFonts w:ascii="Times New Roman" w:hAnsi="Times New Roman" w:cs="Times New Roman"/>
          <w:sz w:val="24"/>
          <w:szCs w:val="24"/>
        </w:rPr>
        <w:t>З</w:t>
      </w:r>
      <w:r w:rsidR="00A7097F">
        <w:rPr>
          <w:rFonts w:ascii="Times New Roman" w:hAnsi="Times New Roman" w:cs="Times New Roman"/>
          <w:sz w:val="24"/>
          <w:szCs w:val="24"/>
        </w:rPr>
        <w:t>иминско</w:t>
      </w:r>
      <w:r w:rsidR="00C404B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7097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404BB">
        <w:rPr>
          <w:rFonts w:ascii="Times New Roman" w:hAnsi="Times New Roman" w:cs="Times New Roman"/>
          <w:sz w:val="24"/>
          <w:szCs w:val="24"/>
        </w:rPr>
        <w:t>е</w:t>
      </w:r>
      <w:r w:rsidRPr="001A5B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CB" w:rsidRPr="00E05965" w:rsidRDefault="00E05965" w:rsidP="00E05965">
      <w:pPr>
        <w:pStyle w:val="Bodytext20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proofErr w:type="gramStart"/>
      <w:r w:rsidR="001421CB" w:rsidRPr="00E05965">
        <w:rPr>
          <w:sz w:val="24"/>
          <w:szCs w:val="24"/>
        </w:rPr>
        <w:t xml:space="preserve">Руководствуясь ст. 15 Федерального закона  от 06.10.2003 № 131-ФЗ  «Об общих принципах организации местного самоуправления в Российской Федерации», </w:t>
      </w:r>
      <w:r w:rsidR="00577643" w:rsidRPr="00E05965">
        <w:rPr>
          <w:sz w:val="24"/>
          <w:szCs w:val="24"/>
        </w:rPr>
        <w:t xml:space="preserve">Федеральным законом от 10.01.2002 № 7-ФЗ «Об охране окружающей среды», </w:t>
      </w:r>
      <w:r w:rsidR="00A731DA">
        <w:rPr>
          <w:sz w:val="24"/>
          <w:szCs w:val="24"/>
        </w:rPr>
        <w:t>З</w:t>
      </w:r>
      <w:r w:rsidR="00577643" w:rsidRPr="00E05965">
        <w:rPr>
          <w:sz w:val="24"/>
          <w:szCs w:val="24"/>
        </w:rPr>
        <w:t xml:space="preserve">аконом </w:t>
      </w:r>
      <w:r w:rsidR="00A731DA">
        <w:rPr>
          <w:sz w:val="24"/>
          <w:szCs w:val="24"/>
        </w:rPr>
        <w:t xml:space="preserve">РФ </w:t>
      </w:r>
      <w:r w:rsidR="00577643" w:rsidRPr="00E05965">
        <w:rPr>
          <w:sz w:val="24"/>
          <w:szCs w:val="24"/>
        </w:rPr>
        <w:t xml:space="preserve">от 21.02.1992 № 2395-1 «О недрах», </w:t>
      </w:r>
      <w:r w:rsidR="001421CB" w:rsidRPr="00E05965">
        <w:rPr>
          <w:sz w:val="24"/>
          <w:szCs w:val="24"/>
        </w:rPr>
        <w:t xml:space="preserve">ст.179 Бюджетного кодекса Российской Федерации, </w:t>
      </w:r>
      <w:r w:rsidR="00C37063" w:rsidRPr="00E05965">
        <w:rPr>
          <w:sz w:val="24"/>
          <w:szCs w:val="24"/>
        </w:rPr>
        <w:t xml:space="preserve">Положением </w:t>
      </w:r>
      <w:r w:rsidRPr="00E05965">
        <w:rPr>
          <w:sz w:val="24"/>
          <w:szCs w:val="24"/>
        </w:rPr>
        <w:t>о порядке принятия решений о разработке, формирования, утверждения,</w:t>
      </w:r>
      <w:r w:rsidRPr="00E05965">
        <w:rPr>
          <w:sz w:val="24"/>
          <w:szCs w:val="24"/>
        </w:rPr>
        <w:br/>
        <w:t>реализации и оценки эффективности муниципальных</w:t>
      </w:r>
      <w:r>
        <w:rPr>
          <w:sz w:val="24"/>
          <w:szCs w:val="24"/>
        </w:rPr>
        <w:t xml:space="preserve"> </w:t>
      </w:r>
      <w:r w:rsidRPr="00E05965">
        <w:rPr>
          <w:sz w:val="24"/>
          <w:szCs w:val="24"/>
        </w:rPr>
        <w:t xml:space="preserve">программ </w:t>
      </w:r>
      <w:proofErr w:type="spellStart"/>
      <w:r w:rsidRPr="00E05965">
        <w:rPr>
          <w:sz w:val="24"/>
          <w:szCs w:val="24"/>
        </w:rPr>
        <w:t>Зиминского</w:t>
      </w:r>
      <w:proofErr w:type="spellEnd"/>
      <w:r w:rsidRPr="00E05965">
        <w:rPr>
          <w:sz w:val="24"/>
          <w:szCs w:val="24"/>
        </w:rPr>
        <w:t xml:space="preserve"> районного муниципального образования</w:t>
      </w:r>
      <w:r w:rsidR="00A731DA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</w:t>
      </w:r>
      <w:r w:rsidR="000B15D7">
        <w:rPr>
          <w:sz w:val="24"/>
          <w:szCs w:val="24"/>
        </w:rPr>
        <w:t>ым</w:t>
      </w:r>
      <w:r>
        <w:rPr>
          <w:sz w:val="24"/>
          <w:szCs w:val="24"/>
        </w:rPr>
        <w:t xml:space="preserve"> постановлением</w:t>
      </w:r>
      <w:proofErr w:type="gramEnd"/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от 03.11.2020 г </w:t>
      </w:r>
      <w:r w:rsidRPr="00E05965">
        <w:rPr>
          <w:sz w:val="24"/>
          <w:szCs w:val="24"/>
        </w:rPr>
        <w:t xml:space="preserve"> </w:t>
      </w:r>
      <w:r>
        <w:rPr>
          <w:sz w:val="24"/>
          <w:szCs w:val="24"/>
        </w:rPr>
        <w:t>№ 921</w:t>
      </w:r>
      <w:r w:rsidR="000B15D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421CB" w:rsidRPr="00E05965">
        <w:rPr>
          <w:sz w:val="24"/>
          <w:szCs w:val="24"/>
        </w:rPr>
        <w:t xml:space="preserve">ст. ст.22, 46 Устава </w:t>
      </w:r>
      <w:proofErr w:type="spellStart"/>
      <w:r w:rsidR="001421CB" w:rsidRPr="00E05965">
        <w:rPr>
          <w:sz w:val="24"/>
          <w:szCs w:val="24"/>
        </w:rPr>
        <w:t>Зиминского</w:t>
      </w:r>
      <w:proofErr w:type="spellEnd"/>
      <w:r w:rsidR="001421CB" w:rsidRPr="00E05965">
        <w:rPr>
          <w:sz w:val="24"/>
          <w:szCs w:val="24"/>
        </w:rPr>
        <w:t xml:space="preserve"> районного муниципального образования, администрация </w:t>
      </w:r>
      <w:proofErr w:type="spellStart"/>
      <w:r w:rsidR="001421CB" w:rsidRPr="00E05965">
        <w:rPr>
          <w:sz w:val="24"/>
          <w:szCs w:val="24"/>
        </w:rPr>
        <w:t>Зиминского</w:t>
      </w:r>
      <w:proofErr w:type="spellEnd"/>
      <w:r w:rsidR="001421CB" w:rsidRPr="00E05965">
        <w:rPr>
          <w:sz w:val="24"/>
          <w:szCs w:val="24"/>
        </w:rPr>
        <w:t xml:space="preserve"> районного муниципального образования</w:t>
      </w:r>
    </w:p>
    <w:p w:rsidR="001421CB" w:rsidRPr="00E05965" w:rsidRDefault="001421CB" w:rsidP="00E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421CB" w:rsidRPr="00B03A1F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CB" w:rsidRDefault="009905A6" w:rsidP="001421CB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731DA">
        <w:rPr>
          <w:rFonts w:ascii="Times New Roman" w:hAnsi="Times New Roman" w:cs="Times New Roman"/>
          <w:sz w:val="24"/>
          <w:szCs w:val="24"/>
        </w:rPr>
        <w:t xml:space="preserve">на 2021-2026 годы </w:t>
      </w:r>
      <w:r>
        <w:rPr>
          <w:rFonts w:ascii="Times New Roman" w:hAnsi="Times New Roman" w:cs="Times New Roman"/>
          <w:sz w:val="24"/>
          <w:szCs w:val="24"/>
        </w:rPr>
        <w:t>мун</w:t>
      </w:r>
      <w:r w:rsidRPr="001855E8">
        <w:rPr>
          <w:rFonts w:ascii="Times New Roman" w:hAnsi="Times New Roman" w:cs="Times New Roman"/>
          <w:sz w:val="24"/>
          <w:szCs w:val="24"/>
        </w:rPr>
        <w:t xml:space="preserve">иципальную   программу 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 районного  муниципального образования  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55E8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1855E8">
        <w:rPr>
          <w:rFonts w:ascii="Times New Roman" w:hAnsi="Times New Roman" w:cs="Times New Roman"/>
          <w:sz w:val="24"/>
          <w:szCs w:val="24"/>
        </w:rPr>
        <w:t xml:space="preserve">» </w:t>
      </w:r>
      <w:r w:rsidR="007F3C45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рилагается).</w:t>
      </w:r>
      <w:r w:rsidR="001421CB" w:rsidRPr="00185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97F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2B2A">
        <w:rPr>
          <w:rFonts w:ascii="Times New Roman" w:hAnsi="Times New Roman" w:cs="Times New Roman"/>
          <w:sz w:val="24"/>
          <w:szCs w:val="24"/>
        </w:rPr>
        <w:t>П</w:t>
      </w:r>
      <w:r w:rsidR="009905A6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A731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31D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A731D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="009905A6">
        <w:rPr>
          <w:rFonts w:ascii="Times New Roman" w:hAnsi="Times New Roman" w:cs="Times New Roman"/>
          <w:sz w:val="24"/>
          <w:szCs w:val="24"/>
        </w:rPr>
        <w:t xml:space="preserve"> от 2</w:t>
      </w:r>
      <w:r w:rsidR="000B15D7">
        <w:rPr>
          <w:rFonts w:ascii="Times New Roman" w:hAnsi="Times New Roman" w:cs="Times New Roman"/>
          <w:sz w:val="24"/>
          <w:szCs w:val="24"/>
        </w:rPr>
        <w:t>0</w:t>
      </w:r>
      <w:r w:rsidR="009905A6">
        <w:rPr>
          <w:rFonts w:ascii="Times New Roman" w:hAnsi="Times New Roman" w:cs="Times New Roman"/>
          <w:sz w:val="24"/>
          <w:szCs w:val="24"/>
        </w:rPr>
        <w:t>.</w:t>
      </w:r>
      <w:r w:rsidR="000B15D7">
        <w:rPr>
          <w:rFonts w:ascii="Times New Roman" w:hAnsi="Times New Roman" w:cs="Times New Roman"/>
          <w:sz w:val="24"/>
          <w:szCs w:val="24"/>
        </w:rPr>
        <w:t>11</w:t>
      </w:r>
      <w:r w:rsidR="009905A6">
        <w:rPr>
          <w:rFonts w:ascii="Times New Roman" w:hAnsi="Times New Roman" w:cs="Times New Roman"/>
          <w:sz w:val="24"/>
          <w:szCs w:val="24"/>
        </w:rPr>
        <w:t>.20</w:t>
      </w:r>
      <w:r w:rsidR="000B15D7">
        <w:rPr>
          <w:rFonts w:ascii="Times New Roman" w:hAnsi="Times New Roman" w:cs="Times New Roman"/>
          <w:sz w:val="24"/>
          <w:szCs w:val="24"/>
        </w:rPr>
        <w:t>15</w:t>
      </w:r>
      <w:r w:rsidR="009905A6">
        <w:rPr>
          <w:rFonts w:ascii="Times New Roman" w:hAnsi="Times New Roman" w:cs="Times New Roman"/>
          <w:sz w:val="24"/>
          <w:szCs w:val="24"/>
        </w:rPr>
        <w:t xml:space="preserve"> г. </w:t>
      </w:r>
      <w:r w:rsidR="007F3C45">
        <w:rPr>
          <w:rFonts w:ascii="Times New Roman" w:hAnsi="Times New Roman" w:cs="Times New Roman"/>
          <w:sz w:val="24"/>
          <w:szCs w:val="24"/>
        </w:rPr>
        <w:t xml:space="preserve">№ 1065 </w:t>
      </w:r>
      <w:r w:rsidR="002B2562">
        <w:rPr>
          <w:rFonts w:ascii="Times New Roman" w:hAnsi="Times New Roman" w:cs="Times New Roman"/>
          <w:sz w:val="24"/>
          <w:szCs w:val="24"/>
        </w:rPr>
        <w:t>«</w:t>
      </w:r>
      <w:r w:rsidR="009905A6">
        <w:rPr>
          <w:rFonts w:ascii="Times New Roman" w:hAnsi="Times New Roman" w:cs="Times New Roman"/>
          <w:sz w:val="24"/>
          <w:szCs w:val="24"/>
        </w:rPr>
        <w:t>О</w:t>
      </w:r>
      <w:r w:rsidR="000B15D7">
        <w:rPr>
          <w:rFonts w:ascii="Times New Roman" w:hAnsi="Times New Roman" w:cs="Times New Roman"/>
          <w:sz w:val="24"/>
          <w:szCs w:val="24"/>
        </w:rPr>
        <w:t>б утверждении</w:t>
      </w:r>
      <w:r w:rsidR="009905A6">
        <w:rPr>
          <w:rFonts w:ascii="Times New Roman" w:hAnsi="Times New Roman" w:cs="Times New Roman"/>
          <w:sz w:val="24"/>
          <w:szCs w:val="24"/>
        </w:rPr>
        <w:t xml:space="preserve"> мун</w:t>
      </w:r>
      <w:r w:rsidR="009905A6" w:rsidRPr="001855E8">
        <w:rPr>
          <w:rFonts w:ascii="Times New Roman" w:hAnsi="Times New Roman" w:cs="Times New Roman"/>
          <w:sz w:val="24"/>
          <w:szCs w:val="24"/>
        </w:rPr>
        <w:t>иципальн</w:t>
      </w:r>
      <w:r w:rsidR="000B15D7">
        <w:rPr>
          <w:rFonts w:ascii="Times New Roman" w:hAnsi="Times New Roman" w:cs="Times New Roman"/>
          <w:sz w:val="24"/>
          <w:szCs w:val="24"/>
        </w:rPr>
        <w:t>ой</w:t>
      </w:r>
      <w:r w:rsidR="009905A6" w:rsidRPr="001855E8">
        <w:rPr>
          <w:rFonts w:ascii="Times New Roman" w:hAnsi="Times New Roman" w:cs="Times New Roman"/>
          <w:sz w:val="24"/>
          <w:szCs w:val="24"/>
        </w:rPr>
        <w:t xml:space="preserve">   программ</w:t>
      </w:r>
      <w:r w:rsidR="000B15D7">
        <w:rPr>
          <w:rFonts w:ascii="Times New Roman" w:hAnsi="Times New Roman" w:cs="Times New Roman"/>
          <w:sz w:val="24"/>
          <w:szCs w:val="24"/>
        </w:rPr>
        <w:t>ы</w:t>
      </w:r>
      <w:r w:rsidR="009905A6" w:rsidRPr="001855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05A6"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9905A6" w:rsidRPr="001855E8">
        <w:rPr>
          <w:rFonts w:ascii="Times New Roman" w:hAnsi="Times New Roman" w:cs="Times New Roman"/>
          <w:sz w:val="24"/>
          <w:szCs w:val="24"/>
        </w:rPr>
        <w:t xml:space="preserve">  районного  муниципального образования  «Организация мероприятий </w:t>
      </w:r>
      <w:proofErr w:type="spellStart"/>
      <w:r w:rsidR="009905A6" w:rsidRPr="001855E8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="009905A6" w:rsidRPr="001855E8">
        <w:rPr>
          <w:rFonts w:ascii="Times New Roman" w:hAnsi="Times New Roman" w:cs="Times New Roman"/>
          <w:sz w:val="24"/>
          <w:szCs w:val="24"/>
        </w:rPr>
        <w:t xml:space="preserve"> характера по охране окружающей среды» на 2016-202</w:t>
      </w:r>
      <w:r w:rsidR="009905A6">
        <w:rPr>
          <w:rFonts w:ascii="Times New Roman" w:hAnsi="Times New Roman" w:cs="Times New Roman"/>
          <w:sz w:val="24"/>
          <w:szCs w:val="24"/>
        </w:rPr>
        <w:t>2</w:t>
      </w:r>
      <w:r w:rsidR="009905A6" w:rsidRPr="001855E8">
        <w:rPr>
          <w:rFonts w:ascii="Times New Roman" w:hAnsi="Times New Roman" w:cs="Times New Roman"/>
          <w:sz w:val="24"/>
          <w:szCs w:val="24"/>
        </w:rPr>
        <w:t xml:space="preserve"> годы</w:t>
      </w:r>
      <w:r w:rsidR="00432B2A">
        <w:rPr>
          <w:rFonts w:ascii="Times New Roman" w:hAnsi="Times New Roman" w:cs="Times New Roman"/>
          <w:sz w:val="24"/>
          <w:szCs w:val="24"/>
        </w:rPr>
        <w:t xml:space="preserve"> признать утратившим силу с 01.01.2021г</w:t>
      </w:r>
      <w:r w:rsidR="009905A6">
        <w:rPr>
          <w:rFonts w:ascii="Times New Roman" w:hAnsi="Times New Roman" w:cs="Times New Roman"/>
          <w:sz w:val="24"/>
          <w:szCs w:val="24"/>
        </w:rPr>
        <w:t>.</w:t>
      </w:r>
    </w:p>
    <w:p w:rsidR="001421CB" w:rsidRDefault="00A7097F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21CB">
        <w:rPr>
          <w:rFonts w:ascii="Times New Roman" w:hAnsi="Times New Roman" w:cs="Times New Roman"/>
          <w:sz w:val="24"/>
          <w:szCs w:val="24"/>
        </w:rPr>
        <w:t>Отдел</w:t>
      </w:r>
      <w:r w:rsidR="001421CB" w:rsidRPr="001855E8">
        <w:rPr>
          <w:rFonts w:ascii="Times New Roman" w:hAnsi="Times New Roman" w:cs="Times New Roman"/>
          <w:sz w:val="24"/>
          <w:szCs w:val="24"/>
        </w:rPr>
        <w:t xml:space="preserve">у </w:t>
      </w:r>
      <w:r w:rsidR="00A731DA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1421CB" w:rsidRPr="001855E8">
        <w:rPr>
          <w:rFonts w:ascii="Times New Roman" w:hAnsi="Times New Roman" w:cs="Times New Roman"/>
          <w:sz w:val="24"/>
          <w:szCs w:val="24"/>
        </w:rPr>
        <w:t xml:space="preserve"> и </w:t>
      </w:r>
      <w:r w:rsidR="001421CB">
        <w:rPr>
          <w:rFonts w:ascii="Times New Roman" w:hAnsi="Times New Roman" w:cs="Times New Roman"/>
          <w:sz w:val="24"/>
          <w:szCs w:val="24"/>
        </w:rPr>
        <w:t>экологии</w:t>
      </w:r>
      <w:r w:rsidR="001421CB" w:rsidRPr="001855E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421CB"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1421CB"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(</w:t>
      </w:r>
      <w:r w:rsidR="001421CB">
        <w:rPr>
          <w:rFonts w:ascii="Times New Roman" w:hAnsi="Times New Roman" w:cs="Times New Roman"/>
          <w:sz w:val="24"/>
          <w:szCs w:val="24"/>
        </w:rPr>
        <w:t>Васильев Р.А.</w:t>
      </w:r>
      <w:r w:rsidR="001421CB" w:rsidRPr="001855E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421CB" w:rsidRPr="001855E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1421CB" w:rsidRPr="001855E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1421CB"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1421CB"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 </w:t>
      </w:r>
      <w:hyperlink r:id="rId6" w:history="1">
        <w:r w:rsidR="001421CB" w:rsidRPr="00C37063">
          <w:rPr>
            <w:rStyle w:val="a3"/>
            <w:rFonts w:ascii="Times New Roman" w:eastAsia="Andale Sans UI" w:hAnsi="Times New Roman" w:cs="Times New Roman"/>
            <w:sz w:val="24"/>
            <w:szCs w:val="24"/>
            <w:lang w:val="en-US"/>
          </w:rPr>
          <w:t>www</w:t>
        </w:r>
        <w:r w:rsidR="001421CB" w:rsidRPr="00C37063">
          <w:rPr>
            <w:rStyle w:val="a3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="001421CB" w:rsidRPr="00C37063">
          <w:rPr>
            <w:rStyle w:val="a3"/>
            <w:rFonts w:ascii="Times New Roman" w:eastAsia="Andale Sans UI" w:hAnsi="Times New Roman" w:cs="Times New Roman"/>
            <w:sz w:val="24"/>
            <w:szCs w:val="24"/>
            <w:lang w:val="en-US"/>
          </w:rPr>
          <w:t>rzima</w:t>
        </w:r>
        <w:proofErr w:type="spellEnd"/>
        <w:r w:rsidR="001421CB" w:rsidRPr="00C37063">
          <w:rPr>
            <w:rStyle w:val="a3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="001421CB" w:rsidRPr="00C37063">
          <w:rPr>
            <w:rStyle w:val="a3"/>
            <w:rFonts w:ascii="Times New Roman" w:eastAsia="Andale Sans U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421CB" w:rsidRPr="001855E8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1421CB" w:rsidRDefault="00A7097F" w:rsidP="001421CB">
      <w:pPr>
        <w:pStyle w:val="a4"/>
        <w:ind w:left="0"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21CB">
        <w:rPr>
          <w:rFonts w:ascii="Times New Roman" w:hAnsi="Times New Roman" w:cs="Times New Roman"/>
          <w:sz w:val="24"/>
          <w:szCs w:val="24"/>
        </w:rPr>
        <w:t xml:space="preserve">. </w:t>
      </w:r>
      <w:r w:rsidR="001421CB" w:rsidRPr="00E50016">
        <w:rPr>
          <w:rFonts w:ascii="Times New Roman" w:hAnsi="Times New Roman"/>
          <w:sz w:val="23"/>
          <w:szCs w:val="23"/>
        </w:rPr>
        <w:t xml:space="preserve">Настоящее постановление вступает в силу </w:t>
      </w:r>
      <w:proofErr w:type="gramStart"/>
      <w:r w:rsidR="001421CB" w:rsidRPr="00E50016">
        <w:rPr>
          <w:rFonts w:ascii="Times New Roman" w:hAnsi="Times New Roman"/>
          <w:sz w:val="23"/>
          <w:szCs w:val="23"/>
        </w:rPr>
        <w:t>с даты</w:t>
      </w:r>
      <w:proofErr w:type="gramEnd"/>
      <w:r w:rsidR="001421CB" w:rsidRPr="00E50016">
        <w:rPr>
          <w:rFonts w:ascii="Times New Roman" w:hAnsi="Times New Roman"/>
          <w:sz w:val="23"/>
          <w:szCs w:val="23"/>
        </w:rPr>
        <w:t xml:space="preserve"> его подписания</w:t>
      </w:r>
      <w:r w:rsidR="001421CB">
        <w:rPr>
          <w:rFonts w:ascii="Times New Roman" w:hAnsi="Times New Roman"/>
          <w:sz w:val="23"/>
          <w:szCs w:val="23"/>
        </w:rPr>
        <w:t>.</w:t>
      </w:r>
    </w:p>
    <w:p w:rsidR="001421CB" w:rsidRDefault="00A7097F" w:rsidP="001421C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</w:t>
      </w:r>
      <w:r w:rsidR="001421CB">
        <w:rPr>
          <w:rFonts w:ascii="Times New Roman" w:hAnsi="Times New Roman"/>
          <w:sz w:val="23"/>
          <w:szCs w:val="23"/>
        </w:rPr>
        <w:t xml:space="preserve">. </w:t>
      </w:r>
      <w:r w:rsidR="001421CB" w:rsidRPr="00B03A1F">
        <w:rPr>
          <w:rFonts w:ascii="Times New Roman" w:hAnsi="Times New Roman" w:cs="Times New Roman"/>
          <w:sz w:val="24"/>
          <w:szCs w:val="24"/>
        </w:rPr>
        <w:t xml:space="preserve">Контроль   исполнения настоящего постановления возложить на заместителя мэра по управлению муниципальным хозяйством </w:t>
      </w:r>
      <w:r w:rsidR="001421CB" w:rsidRPr="00435862">
        <w:rPr>
          <w:rFonts w:ascii="Times New Roman" w:hAnsi="Times New Roman" w:cs="Times New Roman"/>
          <w:sz w:val="24"/>
          <w:szCs w:val="24"/>
        </w:rPr>
        <w:t>А. А. Ширяева.</w:t>
      </w:r>
    </w:p>
    <w:p w:rsidR="001421CB" w:rsidRDefault="001421CB" w:rsidP="001421C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B3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CB" w:rsidRPr="00E1646A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1421CB" w:rsidRDefault="001421CB" w:rsidP="001421CB">
      <w:pPr>
        <w:spacing w:after="0"/>
        <w:ind w:left="9923" w:right="-142"/>
        <w:rPr>
          <w:rFonts w:ascii="Times New Roman" w:hAnsi="Times New Roman" w:cs="Times New Roman"/>
          <w:bCs/>
          <w:sz w:val="16"/>
          <w:szCs w:val="16"/>
        </w:rPr>
        <w:sectPr w:rsidR="001421CB" w:rsidSect="001421CB">
          <w:pgSz w:w="11906" w:h="16838"/>
          <w:pgMar w:top="1134" w:right="709" w:bottom="993" w:left="1701" w:header="709" w:footer="709" w:gutter="0"/>
          <w:cols w:space="708"/>
          <w:docGrid w:linePitch="360"/>
        </w:sectPr>
      </w:pPr>
    </w:p>
    <w:p w:rsidR="001421CB" w:rsidRPr="00022404" w:rsidRDefault="001421CB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  <w:r w:rsidRPr="00022404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Приложение  к постановлению администрации </w:t>
      </w:r>
    </w:p>
    <w:p w:rsidR="00E23342" w:rsidRDefault="001421CB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022404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022404">
        <w:rPr>
          <w:rFonts w:ascii="Times New Roman" w:hAnsi="Times New Roman" w:cs="Times New Roman"/>
          <w:bCs/>
          <w:sz w:val="16"/>
          <w:szCs w:val="16"/>
        </w:rPr>
        <w:t xml:space="preserve"> районного муниципального образования</w:t>
      </w: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</w:p>
    <w:p w:rsidR="001421CB" w:rsidRDefault="001421CB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  <w:r w:rsidRPr="00C31D8C">
        <w:rPr>
          <w:rFonts w:ascii="Times New Roman" w:hAnsi="Times New Roman" w:cs="Times New Roman"/>
          <w:bCs/>
          <w:sz w:val="16"/>
          <w:szCs w:val="16"/>
        </w:rPr>
        <w:t>№</w:t>
      </w:r>
      <w:r w:rsidR="00E23342">
        <w:rPr>
          <w:rFonts w:ascii="Times New Roman" w:hAnsi="Times New Roman" w:cs="Times New Roman"/>
          <w:bCs/>
          <w:sz w:val="16"/>
          <w:szCs w:val="16"/>
        </w:rPr>
        <w:t xml:space="preserve"> 932</w:t>
      </w:r>
      <w:r w:rsidRPr="00C31D8C">
        <w:rPr>
          <w:rFonts w:ascii="Times New Roman" w:hAnsi="Times New Roman" w:cs="Times New Roman"/>
          <w:bCs/>
          <w:sz w:val="16"/>
          <w:szCs w:val="16"/>
        </w:rPr>
        <w:t xml:space="preserve">       от </w:t>
      </w:r>
      <w:r w:rsidR="00E23342">
        <w:rPr>
          <w:rFonts w:ascii="Times New Roman" w:hAnsi="Times New Roman" w:cs="Times New Roman"/>
          <w:bCs/>
          <w:sz w:val="16"/>
          <w:szCs w:val="16"/>
        </w:rPr>
        <w:t xml:space="preserve"> 09.11. </w:t>
      </w:r>
      <w:r w:rsidRPr="00C31D8C">
        <w:rPr>
          <w:rFonts w:ascii="Times New Roman" w:hAnsi="Times New Roman" w:cs="Times New Roman"/>
          <w:bCs/>
          <w:sz w:val="16"/>
          <w:szCs w:val="16"/>
        </w:rPr>
        <w:t>2020 г</w:t>
      </w:r>
    </w:p>
    <w:p w:rsidR="001421CB" w:rsidRDefault="001421CB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2B2562" w:rsidRDefault="002B2562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2B2562" w:rsidRDefault="002B2562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2B2562" w:rsidRDefault="002B2562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2B2562" w:rsidRDefault="002B2562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2B2562" w:rsidRDefault="002B2562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0B15D7" w:rsidRPr="000B15D7" w:rsidRDefault="000B15D7" w:rsidP="001421CB">
      <w:pPr>
        <w:spacing w:after="0"/>
        <w:ind w:left="6237" w:right="-142"/>
        <w:rPr>
          <w:rFonts w:ascii="Times New Roman" w:hAnsi="Times New Roman" w:cs="Times New Roman"/>
          <w:bCs/>
          <w:sz w:val="32"/>
          <w:szCs w:val="32"/>
        </w:rPr>
      </w:pPr>
    </w:p>
    <w:p w:rsidR="001421CB" w:rsidRPr="00A731DA" w:rsidRDefault="001421CB" w:rsidP="000B15D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31DA">
        <w:rPr>
          <w:rFonts w:ascii="Times New Roman" w:hAnsi="Times New Roman" w:cs="Times New Roman"/>
          <w:bCs/>
          <w:sz w:val="32"/>
          <w:szCs w:val="32"/>
        </w:rPr>
        <w:t>МУНИЦИПАЛЬНАЯ ПРОГРАММА ЗИМИНСКОГО РАЙОННОГО МУНИЦИПАЛЬНОГО ОБРАЗОВАНИЯ</w:t>
      </w:r>
    </w:p>
    <w:p w:rsidR="000B15D7" w:rsidRPr="00A731DA" w:rsidRDefault="001421CB" w:rsidP="000B15D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31DA">
        <w:rPr>
          <w:rFonts w:ascii="Times New Roman" w:hAnsi="Times New Roman" w:cs="Times New Roman"/>
          <w:bCs/>
          <w:sz w:val="32"/>
          <w:szCs w:val="32"/>
        </w:rPr>
        <w:t>«</w:t>
      </w:r>
      <w:r w:rsidRPr="00A731DA">
        <w:rPr>
          <w:rFonts w:ascii="Times New Roman" w:hAnsi="Times New Roman" w:cs="Times New Roman"/>
          <w:smallCaps/>
          <w:sz w:val="32"/>
          <w:szCs w:val="32"/>
        </w:rPr>
        <w:t>охран</w:t>
      </w:r>
      <w:r w:rsidR="00A7097F" w:rsidRPr="00A731DA">
        <w:rPr>
          <w:rFonts w:ascii="Times New Roman" w:hAnsi="Times New Roman" w:cs="Times New Roman"/>
          <w:smallCaps/>
          <w:sz w:val="32"/>
          <w:szCs w:val="32"/>
        </w:rPr>
        <w:t>а</w:t>
      </w:r>
      <w:r w:rsidRPr="00A731DA">
        <w:rPr>
          <w:rFonts w:ascii="Times New Roman" w:hAnsi="Times New Roman" w:cs="Times New Roman"/>
          <w:smallCaps/>
          <w:sz w:val="32"/>
          <w:szCs w:val="32"/>
        </w:rPr>
        <w:t xml:space="preserve"> окружающей среды</w:t>
      </w:r>
      <w:r w:rsidR="004978B5" w:rsidRPr="00A731DA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="008B3D57" w:rsidRPr="00A731DA">
        <w:rPr>
          <w:rFonts w:ascii="Times New Roman" w:hAnsi="Times New Roman" w:cs="Times New Roman"/>
          <w:smallCaps/>
          <w:sz w:val="32"/>
          <w:szCs w:val="32"/>
        </w:rPr>
        <w:t>в</w:t>
      </w:r>
      <w:r w:rsidR="004978B5" w:rsidRPr="00A731DA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proofErr w:type="spellStart"/>
      <w:r w:rsidR="004978B5" w:rsidRPr="00A731DA">
        <w:rPr>
          <w:rFonts w:ascii="Times New Roman" w:hAnsi="Times New Roman" w:cs="Times New Roman"/>
          <w:smallCaps/>
          <w:sz w:val="32"/>
          <w:szCs w:val="32"/>
        </w:rPr>
        <w:t>зиминско</w:t>
      </w:r>
      <w:r w:rsidR="008B3D57" w:rsidRPr="00A731DA">
        <w:rPr>
          <w:rFonts w:ascii="Times New Roman" w:hAnsi="Times New Roman" w:cs="Times New Roman"/>
          <w:smallCaps/>
          <w:sz w:val="32"/>
          <w:szCs w:val="32"/>
        </w:rPr>
        <w:t>м</w:t>
      </w:r>
      <w:proofErr w:type="spellEnd"/>
      <w:r w:rsidR="004978B5" w:rsidRPr="00A731DA">
        <w:rPr>
          <w:rFonts w:ascii="Times New Roman" w:hAnsi="Times New Roman" w:cs="Times New Roman"/>
          <w:smallCaps/>
          <w:sz w:val="32"/>
          <w:szCs w:val="32"/>
        </w:rPr>
        <w:t xml:space="preserve"> район</w:t>
      </w:r>
      <w:r w:rsidR="008B3D57" w:rsidRPr="00A731DA">
        <w:rPr>
          <w:rFonts w:ascii="Times New Roman" w:hAnsi="Times New Roman" w:cs="Times New Roman"/>
          <w:smallCaps/>
          <w:sz w:val="32"/>
          <w:szCs w:val="32"/>
        </w:rPr>
        <w:t>е</w:t>
      </w:r>
      <w:r w:rsidRPr="00A731DA">
        <w:rPr>
          <w:rFonts w:ascii="Times New Roman" w:hAnsi="Times New Roman" w:cs="Times New Roman"/>
          <w:bCs/>
          <w:sz w:val="32"/>
          <w:szCs w:val="32"/>
        </w:rPr>
        <w:t xml:space="preserve">» </w:t>
      </w:r>
    </w:p>
    <w:p w:rsidR="001421CB" w:rsidRPr="00A731DA" w:rsidRDefault="00A731DA" w:rsidP="000B15D7">
      <w:pPr>
        <w:spacing w:after="0" w:line="48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A731DA">
        <w:rPr>
          <w:rFonts w:ascii="Times New Roman" w:hAnsi="Times New Roman" w:cs="Times New Roman"/>
          <w:bCs/>
          <w:sz w:val="32"/>
          <w:szCs w:val="32"/>
        </w:rPr>
        <w:t>(</w:t>
      </w:r>
      <w:r w:rsidR="001421CB" w:rsidRPr="00A731DA">
        <w:rPr>
          <w:rFonts w:ascii="Times New Roman" w:hAnsi="Times New Roman" w:cs="Times New Roman"/>
          <w:bCs/>
          <w:sz w:val="32"/>
          <w:szCs w:val="32"/>
        </w:rPr>
        <w:t>на 20</w:t>
      </w:r>
      <w:r w:rsidR="004978B5" w:rsidRPr="00A731DA">
        <w:rPr>
          <w:rFonts w:ascii="Times New Roman" w:hAnsi="Times New Roman" w:cs="Times New Roman"/>
          <w:bCs/>
          <w:sz w:val="32"/>
          <w:szCs w:val="32"/>
        </w:rPr>
        <w:t>21</w:t>
      </w:r>
      <w:r w:rsidR="001421CB" w:rsidRPr="00A731DA">
        <w:rPr>
          <w:rFonts w:ascii="Times New Roman" w:hAnsi="Times New Roman" w:cs="Times New Roman"/>
          <w:bCs/>
          <w:sz w:val="32"/>
          <w:szCs w:val="32"/>
        </w:rPr>
        <w:t xml:space="preserve"> – 202</w:t>
      </w:r>
      <w:r w:rsidR="004978B5" w:rsidRPr="00A731DA">
        <w:rPr>
          <w:rFonts w:ascii="Times New Roman" w:hAnsi="Times New Roman" w:cs="Times New Roman"/>
          <w:bCs/>
          <w:sz w:val="32"/>
          <w:szCs w:val="32"/>
        </w:rPr>
        <w:t>6</w:t>
      </w:r>
      <w:r w:rsidR="001421CB" w:rsidRPr="00A731DA">
        <w:rPr>
          <w:rFonts w:ascii="Times New Roman" w:hAnsi="Times New Roman" w:cs="Times New Roman"/>
          <w:bCs/>
          <w:sz w:val="32"/>
          <w:szCs w:val="32"/>
        </w:rPr>
        <w:t xml:space="preserve"> годы</w:t>
      </w:r>
      <w:proofErr w:type="gramStart"/>
      <w:r w:rsidR="001421CB" w:rsidRPr="00A731D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731DA">
        <w:rPr>
          <w:rFonts w:ascii="Times New Roman" w:hAnsi="Times New Roman" w:cs="Times New Roman"/>
          <w:bCs/>
          <w:sz w:val="32"/>
          <w:szCs w:val="32"/>
        </w:rPr>
        <w:t>)</w:t>
      </w:r>
      <w:proofErr w:type="gramEnd"/>
      <w:r w:rsidR="001421CB" w:rsidRPr="00A731DA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421CB" w:rsidRPr="00A731DA" w:rsidRDefault="001421CB" w:rsidP="000B15D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B15D7" w:rsidRPr="000B15D7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5D7" w:rsidRPr="000B15D7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5D7" w:rsidRPr="000B15D7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5D7" w:rsidRPr="000B15D7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5D7" w:rsidRPr="000B15D7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5D7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Pr="000B15D7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5D7" w:rsidRPr="000B15D7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5D7" w:rsidRPr="00A731DA" w:rsidRDefault="000B15D7" w:rsidP="001421C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31DA">
        <w:rPr>
          <w:rFonts w:ascii="Times New Roman" w:hAnsi="Times New Roman" w:cs="Times New Roman"/>
          <w:bCs/>
          <w:sz w:val="32"/>
          <w:szCs w:val="32"/>
        </w:rPr>
        <w:t>г</w:t>
      </w:r>
      <w:proofErr w:type="gramStart"/>
      <w:r w:rsidRPr="00A731DA">
        <w:rPr>
          <w:rFonts w:ascii="Times New Roman" w:hAnsi="Times New Roman" w:cs="Times New Roman"/>
          <w:bCs/>
          <w:sz w:val="32"/>
          <w:szCs w:val="32"/>
        </w:rPr>
        <w:t>.З</w:t>
      </w:r>
      <w:proofErr w:type="gramEnd"/>
      <w:r w:rsidRPr="00A731DA">
        <w:rPr>
          <w:rFonts w:ascii="Times New Roman" w:hAnsi="Times New Roman" w:cs="Times New Roman"/>
          <w:bCs/>
          <w:sz w:val="32"/>
          <w:szCs w:val="32"/>
        </w:rPr>
        <w:t>има, 2020 год</w:t>
      </w:r>
    </w:p>
    <w:p w:rsidR="002B2562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562" w:rsidRPr="000B15D7" w:rsidRDefault="002B2562" w:rsidP="00142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31DA" w:rsidRDefault="001421CB" w:rsidP="002B2562">
      <w:pPr>
        <w:pStyle w:val="a4"/>
        <w:numPr>
          <w:ilvl w:val="0"/>
          <w:numId w:val="9"/>
        </w:numPr>
        <w:ind w:left="709" w:firstLine="709"/>
        <w:rPr>
          <w:rFonts w:ascii="Times New Roman" w:hAnsi="Times New Roman" w:cs="Times New Roman"/>
          <w:b/>
          <w:bCs/>
        </w:rPr>
      </w:pPr>
      <w:r w:rsidRPr="002B2562">
        <w:rPr>
          <w:rFonts w:ascii="Times New Roman" w:hAnsi="Times New Roman" w:cs="Times New Roman"/>
          <w:b/>
          <w:bCs/>
        </w:rPr>
        <w:t>Паспорт му</w:t>
      </w:r>
      <w:r w:rsidR="002B2562" w:rsidRPr="002B2562">
        <w:rPr>
          <w:rFonts w:ascii="Times New Roman" w:hAnsi="Times New Roman" w:cs="Times New Roman"/>
          <w:b/>
          <w:bCs/>
        </w:rPr>
        <w:t xml:space="preserve">ниципальной программы </w:t>
      </w:r>
      <w:proofErr w:type="spellStart"/>
      <w:r w:rsidR="002B2562" w:rsidRPr="002B2562">
        <w:rPr>
          <w:rFonts w:ascii="Times New Roman" w:hAnsi="Times New Roman" w:cs="Times New Roman"/>
          <w:b/>
          <w:bCs/>
        </w:rPr>
        <w:t>Зиминского</w:t>
      </w:r>
      <w:proofErr w:type="spellEnd"/>
      <w:r w:rsidR="002B2562" w:rsidRPr="002B2562">
        <w:rPr>
          <w:rFonts w:ascii="Times New Roman" w:hAnsi="Times New Roman" w:cs="Times New Roman"/>
          <w:b/>
          <w:bCs/>
        </w:rPr>
        <w:t xml:space="preserve"> </w:t>
      </w:r>
      <w:r w:rsidRPr="002B2562">
        <w:rPr>
          <w:rFonts w:ascii="Times New Roman" w:hAnsi="Times New Roman" w:cs="Times New Roman"/>
          <w:b/>
          <w:bCs/>
        </w:rPr>
        <w:t xml:space="preserve"> районного муниципального образования «</w:t>
      </w:r>
      <w:r w:rsidRPr="002B2562">
        <w:rPr>
          <w:rFonts w:ascii="Times New Roman" w:hAnsi="Times New Roman" w:cs="Times New Roman"/>
          <w:b/>
          <w:smallCaps/>
          <w:sz w:val="24"/>
          <w:szCs w:val="24"/>
        </w:rPr>
        <w:t>охран</w:t>
      </w:r>
      <w:r w:rsidR="004978B5" w:rsidRPr="002B2562">
        <w:rPr>
          <w:rFonts w:ascii="Times New Roman" w:hAnsi="Times New Roman" w:cs="Times New Roman"/>
          <w:b/>
          <w:smallCaps/>
          <w:sz w:val="24"/>
          <w:szCs w:val="24"/>
        </w:rPr>
        <w:t>а</w:t>
      </w:r>
      <w:r w:rsidRPr="002B2562">
        <w:rPr>
          <w:rFonts w:ascii="Times New Roman" w:hAnsi="Times New Roman" w:cs="Times New Roman"/>
          <w:b/>
          <w:smallCaps/>
          <w:sz w:val="24"/>
          <w:szCs w:val="24"/>
        </w:rPr>
        <w:t xml:space="preserve"> окружающей среды</w:t>
      </w:r>
      <w:r w:rsidR="004978B5" w:rsidRPr="002B256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8B3D57" w:rsidRPr="002B2562">
        <w:rPr>
          <w:rFonts w:ascii="Times New Roman" w:hAnsi="Times New Roman" w:cs="Times New Roman"/>
          <w:b/>
          <w:smallCaps/>
          <w:sz w:val="24"/>
          <w:szCs w:val="24"/>
        </w:rPr>
        <w:t xml:space="preserve">в </w:t>
      </w:r>
      <w:proofErr w:type="spellStart"/>
      <w:r w:rsidR="004978B5" w:rsidRPr="002B2562">
        <w:rPr>
          <w:rFonts w:ascii="Times New Roman" w:hAnsi="Times New Roman" w:cs="Times New Roman"/>
          <w:b/>
          <w:smallCaps/>
          <w:sz w:val="24"/>
          <w:szCs w:val="24"/>
        </w:rPr>
        <w:t>зиминско</w:t>
      </w:r>
      <w:r w:rsidR="008B3D57" w:rsidRPr="002B2562">
        <w:rPr>
          <w:rFonts w:ascii="Times New Roman" w:hAnsi="Times New Roman" w:cs="Times New Roman"/>
          <w:b/>
          <w:smallCaps/>
          <w:sz w:val="24"/>
          <w:szCs w:val="24"/>
        </w:rPr>
        <w:t>м</w:t>
      </w:r>
      <w:proofErr w:type="spellEnd"/>
      <w:r w:rsidR="004978B5" w:rsidRPr="002B2562">
        <w:rPr>
          <w:rFonts w:ascii="Times New Roman" w:hAnsi="Times New Roman" w:cs="Times New Roman"/>
          <w:b/>
          <w:smallCaps/>
          <w:sz w:val="24"/>
          <w:szCs w:val="24"/>
        </w:rPr>
        <w:t xml:space="preserve"> район</w:t>
      </w:r>
      <w:r w:rsidR="008B3D57" w:rsidRPr="002B2562">
        <w:rPr>
          <w:rFonts w:ascii="Times New Roman" w:hAnsi="Times New Roman" w:cs="Times New Roman"/>
          <w:b/>
          <w:smallCaps/>
          <w:sz w:val="24"/>
          <w:szCs w:val="24"/>
        </w:rPr>
        <w:t>е</w:t>
      </w:r>
      <w:r w:rsidRPr="002B2562">
        <w:rPr>
          <w:rFonts w:ascii="Times New Roman" w:hAnsi="Times New Roman" w:cs="Times New Roman"/>
          <w:b/>
          <w:bCs/>
        </w:rPr>
        <w:t xml:space="preserve">» </w:t>
      </w:r>
    </w:p>
    <w:p w:rsidR="001421CB" w:rsidRPr="002B2562" w:rsidRDefault="001421CB" w:rsidP="00A731DA">
      <w:pPr>
        <w:pStyle w:val="a4"/>
        <w:ind w:left="1418"/>
        <w:rPr>
          <w:rFonts w:ascii="Times New Roman" w:hAnsi="Times New Roman" w:cs="Times New Roman"/>
          <w:b/>
          <w:bCs/>
        </w:rPr>
      </w:pPr>
      <w:r w:rsidRPr="002B2562">
        <w:rPr>
          <w:rFonts w:ascii="Times New Roman" w:hAnsi="Times New Roman" w:cs="Times New Roman"/>
          <w:b/>
          <w:bCs/>
        </w:rPr>
        <w:t>(далее – Муниципальная программа)</w:t>
      </w:r>
    </w:p>
    <w:p w:rsidR="001421CB" w:rsidRPr="002F3C2A" w:rsidRDefault="001421CB" w:rsidP="001421CB">
      <w:pPr>
        <w:pStyle w:val="a4"/>
        <w:ind w:left="709"/>
        <w:jc w:val="both"/>
        <w:rPr>
          <w:rFonts w:ascii="Times New Roman" w:hAnsi="Times New Roman" w:cs="Times New Roman"/>
          <w:b/>
          <w:bCs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8505"/>
      </w:tblGrid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BA6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97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хран</w:t>
            </w:r>
            <w:r w:rsidR="004978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  <w:r w:rsidR="00497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D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97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78B5">
              <w:rPr>
                <w:rFonts w:ascii="Times New Roman" w:hAnsi="Times New Roman" w:cs="Times New Roman"/>
                <w:sz w:val="20"/>
                <w:szCs w:val="20"/>
              </w:rPr>
              <w:t>Зиминско</w:t>
            </w:r>
            <w:r w:rsidR="008B3D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4978B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8B3D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A73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1D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экологии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1DA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экологии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</w:t>
            </w:r>
          </w:p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культуре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образованию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управлению муниципальным имуществом </w:t>
            </w:r>
            <w:r w:rsidR="00A731D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образования;</w:t>
            </w:r>
          </w:p>
          <w:p w:rsidR="001421CB" w:rsidRPr="0093746C" w:rsidRDefault="001421CB" w:rsidP="00A73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Отдел по физической культуре, спорту и молодежной политике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</w:t>
            </w:r>
            <w:r w:rsidR="00A73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  <w:r w:rsidR="008B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сохранение природной среды и ее компонентов, предотвращение нарушений природоохранного законодательства,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населения 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достоверн</w:t>
            </w:r>
            <w:r w:rsidR="008B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</w:t>
            </w:r>
            <w:r w:rsidR="008B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состоянии</w:t>
            </w:r>
            <w:r w:rsidR="008B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окружающей среды, повышение уровня экологической культуры населения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31EA9" w:rsidRPr="004978B5" w:rsidRDefault="00B31EA9" w:rsidP="007C0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1CB" w:rsidRPr="00C90052" w:rsidTr="001F617E">
        <w:trPr>
          <w:trHeight w:val="1859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505" w:type="dxa"/>
          </w:tcPr>
          <w:p w:rsidR="001421CB" w:rsidRPr="0093746C" w:rsidRDefault="007F3C45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421CB"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экологической культуры, образования и знаний в области охраны окружающей природной среды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1CB" w:rsidRPr="0093746C">
              <w:rPr>
                <w:rFonts w:ascii="Times New Roman" w:hAnsi="Times New Roman" w:cs="Times New Roman"/>
                <w:sz w:val="20"/>
                <w:szCs w:val="20"/>
              </w:rPr>
              <w:t>района через распространение информации экологической направленности  и привлечения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0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редотвращение причинения вреда окружающей среде через взаимодействие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предприятиями,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организациями, учреждениями и физическими лицами</w:t>
            </w:r>
            <w:r w:rsidR="007F3C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21CB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0C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сключение  загрязнения природной среды</w:t>
            </w:r>
            <w:proofErr w:type="gram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C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1421CB" w:rsidRPr="0093746C" w:rsidRDefault="004F0CF1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контрольных мероприятий направленных на соблюдение требований природоохранного законодательства</w:t>
            </w:r>
            <w:r w:rsidR="007F3C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AB72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72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 w:rsidR="00AB72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8505" w:type="dxa"/>
          </w:tcPr>
          <w:p w:rsidR="001421CB" w:rsidRDefault="00A731DA" w:rsidP="0014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по вопросам охраны окружающей среды и экологической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31DA" w:rsidRDefault="00A731DA" w:rsidP="0014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1DA">
              <w:rPr>
                <w:rFonts w:ascii="Times New Roman" w:hAnsi="Times New Roman" w:cs="Times New Roman"/>
              </w:rPr>
              <w:t>Количество выявленных в ходе рейдов, нарушений  природоохранного законодательства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731DA" w:rsidRPr="00A731DA" w:rsidRDefault="00A731DA" w:rsidP="0014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1DA">
              <w:rPr>
                <w:rFonts w:ascii="Times New Roman" w:hAnsi="Times New Roman" w:cs="Times New Roman"/>
              </w:rPr>
              <w:t>Количество проведенных мероприятий  экологического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и источники финансирования </w:t>
            </w:r>
          </w:p>
          <w:p w:rsidR="001421CB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505" w:type="dxa"/>
          </w:tcPr>
          <w:tbl>
            <w:tblPr>
              <w:tblW w:w="810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8"/>
              <w:gridCol w:w="1865"/>
              <w:gridCol w:w="850"/>
              <w:gridCol w:w="1135"/>
              <w:gridCol w:w="992"/>
              <w:gridCol w:w="992"/>
              <w:gridCol w:w="993"/>
              <w:gridCol w:w="850"/>
            </w:tblGrid>
            <w:tr w:rsidR="007F3C45" w:rsidRPr="0093746C" w:rsidTr="007F3C45">
              <w:trPr>
                <w:cantSplit/>
                <w:trHeight w:val="214"/>
              </w:trPr>
              <w:tc>
                <w:tcPr>
                  <w:tcW w:w="42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7F3C45" w:rsidRPr="0093746C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br/>
                  </w:r>
                  <w:proofErr w:type="spellStart"/>
                  <w:proofErr w:type="gramStart"/>
                  <w:r w:rsidRPr="009374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 w:rsidRPr="0093746C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9374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18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7F3C45" w:rsidRPr="0093746C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5812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3746C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Объем финансирования (тыс</w:t>
                  </w:r>
                  <w:proofErr w:type="gramStart"/>
                  <w:r w:rsidRPr="0093746C"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 w:rsidRPr="0093746C">
                    <w:rPr>
                      <w:rFonts w:ascii="Times New Roman" w:hAnsi="Times New Roman" w:cs="Times New Roman"/>
                      <w:b/>
                    </w:rPr>
                    <w:t>уб.)</w:t>
                  </w:r>
                </w:p>
              </w:tc>
            </w:tr>
            <w:tr w:rsidR="007F3C45" w:rsidRPr="0093746C" w:rsidTr="007F3C45">
              <w:trPr>
                <w:cantSplit/>
                <w:trHeight w:val="240"/>
              </w:trPr>
              <w:tc>
                <w:tcPr>
                  <w:tcW w:w="42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3746C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3746C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7F3C45" w:rsidRPr="0093746C" w:rsidRDefault="007F3C45" w:rsidP="00AB72E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7F3C45" w:rsidRPr="0093746C" w:rsidRDefault="007F3C45" w:rsidP="00AB72E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>22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F3C45" w:rsidRPr="0093746C" w:rsidRDefault="007F3C45" w:rsidP="00AB72E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3746C" w:rsidRDefault="007F3C45" w:rsidP="00AB72E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24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3746C" w:rsidRDefault="007F3C45" w:rsidP="00AB72E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5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3746C" w:rsidRDefault="007F3C45" w:rsidP="00AB72E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2026 г.</w:t>
                  </w:r>
                </w:p>
              </w:tc>
            </w:tr>
            <w:tr w:rsidR="007F3C45" w:rsidRPr="0093746C" w:rsidTr="007F3C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C33CE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DB3524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</w:tr>
            <w:tr w:rsidR="007F3C45" w:rsidRPr="0093746C" w:rsidTr="007F3C45">
              <w:trPr>
                <w:cantSplit/>
                <w:trHeight w:val="343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C33CE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DB3524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90398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372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800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</w:tr>
            <w:tr w:rsidR="007F3C45" w:rsidRPr="0093746C" w:rsidTr="007F3C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C33CE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DB3524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90398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713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A731D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330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C404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690,00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F3C45" w:rsidRPr="0093746C" w:rsidTr="007F3C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C33CE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DB3524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A731DA" w:rsidRDefault="007F3C45" w:rsidP="001421C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0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</w:t>
                  </w:r>
                </w:p>
              </w:tc>
            </w:tr>
            <w:tr w:rsidR="007F3C45" w:rsidRPr="0093746C" w:rsidTr="007F3C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3C45" w:rsidRPr="009C33CE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3C45" w:rsidRPr="00DB3524" w:rsidRDefault="007F3C45" w:rsidP="001421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по источникам финансирования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DB3524" w:rsidRDefault="007F3C45" w:rsidP="005776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844825" w:rsidRDefault="007F3C45" w:rsidP="0090398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086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130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C45" w:rsidRPr="00844825" w:rsidRDefault="007F3C45" w:rsidP="00C404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482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84482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F3C45" w:rsidRPr="000F65CF" w:rsidRDefault="007F3C45" w:rsidP="005776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690,00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F3C45" w:rsidRPr="00A575DB" w:rsidRDefault="007F3C45" w:rsidP="005776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F3C45" w:rsidRPr="00DB3524" w:rsidRDefault="007F3C45" w:rsidP="005776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</w:t>
                  </w:r>
                  <w:r w:rsidR="0090398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CB" w:rsidRPr="00C90052" w:rsidTr="001F617E">
        <w:trPr>
          <w:trHeight w:val="20"/>
        </w:trPr>
        <w:tc>
          <w:tcPr>
            <w:tcW w:w="2411" w:type="dxa"/>
          </w:tcPr>
          <w:p w:rsidR="001421CB" w:rsidRPr="009A6745" w:rsidRDefault="001421CB" w:rsidP="00142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505" w:type="dxa"/>
          </w:tcPr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Исключение  загрязнения ОПС ртутьсодержащими отходами,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ТКО.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1421CB" w:rsidRPr="0093746C" w:rsidRDefault="001421CB" w:rsidP="0014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экологической культуры, образования и знаний в области охраны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окружающей природной среды населения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через распространение информации экологической направленности  и привлечени</w:t>
            </w:r>
            <w:r w:rsidR="001F61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21CB" w:rsidRDefault="001421CB" w:rsidP="00142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421CB" w:rsidRPr="0093746C" w:rsidRDefault="001421CB" w:rsidP="00AB7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негативного воздействия </w:t>
            </w:r>
            <w:r w:rsidR="00AB7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 </w:t>
            </w:r>
            <w:proofErr w:type="spellStart"/>
            <w:r w:rsidR="00AB72EC">
              <w:rPr>
                <w:rFonts w:ascii="Times New Roman" w:eastAsia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="00AB7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</w:tbl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7F4" w:rsidRPr="00BA6D46" w:rsidRDefault="00BA6D46" w:rsidP="00BA6D4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337F4" w:rsidRPr="00BA6D46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 программы</w:t>
      </w:r>
    </w:p>
    <w:p w:rsidR="00F337F4" w:rsidRPr="006620D0" w:rsidRDefault="00F337F4" w:rsidP="00BA6D46">
      <w:pPr>
        <w:pStyle w:val="a4"/>
        <w:widowControl w:val="0"/>
        <w:suppressAutoHyphens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5D7" w:rsidRDefault="000B15D7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 состояни</w:t>
      </w:r>
      <w:r w:rsidR="003F5ECF">
        <w:rPr>
          <w:rFonts w:ascii="Times New Roman" w:hAnsi="Times New Roman"/>
          <w:sz w:val="24"/>
          <w:szCs w:val="24"/>
        </w:rPr>
        <w:t>е дел в сфере</w:t>
      </w:r>
      <w:r>
        <w:rPr>
          <w:rFonts w:ascii="Times New Roman" w:hAnsi="Times New Roman"/>
          <w:sz w:val="24"/>
          <w:szCs w:val="24"/>
        </w:rPr>
        <w:t xml:space="preserve">  обращения с отходами </w:t>
      </w:r>
      <w:r w:rsidR="003F5ECF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Зиминско</w:t>
      </w:r>
      <w:r w:rsidR="003F5ECF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="003F5E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можно констатировать практически полное отсутствие  централизованного сбора, вывоза, утилизации и переработки отходов.</w:t>
      </w:r>
    </w:p>
    <w:p w:rsidR="009905A6" w:rsidRDefault="000B25AA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337F4" w:rsidRPr="006620D0">
        <w:rPr>
          <w:rFonts w:ascii="Times New Roman" w:hAnsi="Times New Roman"/>
          <w:sz w:val="24"/>
          <w:szCs w:val="24"/>
        </w:rPr>
        <w:t>еста размещения отходов</w:t>
      </w:r>
      <w:r w:rsidR="003F5ECF">
        <w:rPr>
          <w:rFonts w:ascii="Times New Roman" w:hAnsi="Times New Roman"/>
          <w:sz w:val="24"/>
          <w:szCs w:val="24"/>
        </w:rPr>
        <w:t xml:space="preserve"> (свалки)</w:t>
      </w:r>
      <w:r w:rsidR="00F337F4" w:rsidRPr="006620D0">
        <w:rPr>
          <w:rFonts w:ascii="Times New Roman" w:hAnsi="Times New Roman"/>
          <w:sz w:val="24"/>
          <w:szCs w:val="24"/>
        </w:rPr>
        <w:t xml:space="preserve"> в</w:t>
      </w:r>
      <w:r w:rsidR="003F5ECF">
        <w:rPr>
          <w:rFonts w:ascii="Times New Roman" w:hAnsi="Times New Roman"/>
          <w:sz w:val="24"/>
          <w:szCs w:val="24"/>
        </w:rPr>
        <w:t>близи</w:t>
      </w:r>
      <w:r w:rsidR="00F337F4" w:rsidRPr="006620D0">
        <w:rPr>
          <w:rFonts w:ascii="Times New Roman" w:hAnsi="Times New Roman"/>
          <w:sz w:val="24"/>
          <w:szCs w:val="24"/>
        </w:rPr>
        <w:t xml:space="preserve"> населенных пункт</w:t>
      </w:r>
      <w:r w:rsidR="003F5ECF">
        <w:rPr>
          <w:rFonts w:ascii="Times New Roman" w:hAnsi="Times New Roman"/>
          <w:sz w:val="24"/>
          <w:szCs w:val="24"/>
        </w:rPr>
        <w:t>ов</w:t>
      </w:r>
      <w:r w:rsidR="00F337F4" w:rsidRPr="006620D0">
        <w:rPr>
          <w:rFonts w:ascii="Times New Roman" w:hAnsi="Times New Roman"/>
          <w:sz w:val="24"/>
          <w:szCs w:val="24"/>
        </w:rPr>
        <w:t xml:space="preserve">, являются исторически сложившимися и стихийно возникшими, не обустроенными  в соответствии с требованиями, что создает проблему загрязнения почвы и грунтовых вод свалочным фильтратом, кроме того это неконтролируемое количество образующихся отходов и их состав. </w:t>
      </w:r>
      <w:r w:rsidR="003F5ECF">
        <w:rPr>
          <w:rFonts w:ascii="Times New Roman" w:hAnsi="Times New Roman"/>
          <w:sz w:val="24"/>
          <w:szCs w:val="24"/>
        </w:rPr>
        <w:t xml:space="preserve"> </w:t>
      </w:r>
    </w:p>
    <w:p w:rsidR="003F5ECF" w:rsidRDefault="003F5ECF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установлении контейнерных площадок </w:t>
      </w:r>
      <w:r w:rsidR="000251AF">
        <w:rPr>
          <w:rFonts w:ascii="Times New Roman" w:hAnsi="Times New Roman"/>
          <w:sz w:val="24"/>
          <w:szCs w:val="24"/>
        </w:rPr>
        <w:t xml:space="preserve">планируемых  к обустройству в 2021 году </w:t>
      </w:r>
      <w:r>
        <w:rPr>
          <w:rFonts w:ascii="Times New Roman" w:hAnsi="Times New Roman"/>
          <w:sz w:val="24"/>
          <w:szCs w:val="24"/>
        </w:rPr>
        <w:t>и централизованном сборе и вывозе твердых коммунальных отходов, предполагается улучшение санитарного состояния территории населенных пунктов</w:t>
      </w:r>
      <w:r w:rsidR="00BF1D2E">
        <w:rPr>
          <w:rFonts w:ascii="Times New Roman" w:hAnsi="Times New Roman"/>
          <w:sz w:val="24"/>
          <w:szCs w:val="24"/>
        </w:rPr>
        <w:t xml:space="preserve"> и прилегающих к ним территорий (земли  </w:t>
      </w:r>
      <w:proofErr w:type="spellStart"/>
      <w:r w:rsidR="00BF1D2E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="00BF1D2E">
        <w:rPr>
          <w:rFonts w:ascii="Times New Roman" w:hAnsi="Times New Roman"/>
          <w:sz w:val="24"/>
          <w:szCs w:val="24"/>
        </w:rPr>
        <w:t>, лесной фонд)</w:t>
      </w:r>
      <w:r>
        <w:rPr>
          <w:rFonts w:ascii="Times New Roman" w:hAnsi="Times New Roman"/>
          <w:sz w:val="24"/>
          <w:szCs w:val="24"/>
        </w:rPr>
        <w:t xml:space="preserve">. </w:t>
      </w:r>
      <w:r w:rsidR="00BF1D2E">
        <w:rPr>
          <w:rFonts w:ascii="Times New Roman" w:hAnsi="Times New Roman"/>
          <w:sz w:val="24"/>
          <w:szCs w:val="24"/>
        </w:rPr>
        <w:t xml:space="preserve">Процесс сбора, вывоза,  утилизации, переработки и захоронения отходов  </w:t>
      </w:r>
      <w:r w:rsidR="000251AF">
        <w:rPr>
          <w:rFonts w:ascii="Times New Roman" w:hAnsi="Times New Roman"/>
          <w:sz w:val="24"/>
          <w:szCs w:val="24"/>
        </w:rPr>
        <w:t>регламентируется санитарными правилами и осуществляется на основании</w:t>
      </w:r>
      <w:r w:rsidR="00BF1D2E">
        <w:rPr>
          <w:rFonts w:ascii="Times New Roman" w:hAnsi="Times New Roman"/>
          <w:sz w:val="24"/>
          <w:szCs w:val="24"/>
        </w:rPr>
        <w:t xml:space="preserve"> Генеральной схем</w:t>
      </w:r>
      <w:r w:rsidR="007F3C45">
        <w:rPr>
          <w:rFonts w:ascii="Times New Roman" w:hAnsi="Times New Roman"/>
          <w:sz w:val="24"/>
          <w:szCs w:val="24"/>
        </w:rPr>
        <w:t>ы</w:t>
      </w:r>
      <w:r w:rsidR="00BF1D2E">
        <w:rPr>
          <w:rFonts w:ascii="Times New Roman" w:hAnsi="Times New Roman"/>
          <w:sz w:val="24"/>
          <w:szCs w:val="24"/>
        </w:rPr>
        <w:t xml:space="preserve"> очистки </w:t>
      </w:r>
      <w:r w:rsidR="007F3C45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BF1D2E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BF1D2E">
        <w:rPr>
          <w:rFonts w:ascii="Times New Roman" w:hAnsi="Times New Roman"/>
          <w:sz w:val="24"/>
          <w:szCs w:val="24"/>
        </w:rPr>
        <w:t xml:space="preserve"> район</w:t>
      </w:r>
      <w:r w:rsidR="007F3C45">
        <w:rPr>
          <w:rFonts w:ascii="Times New Roman" w:hAnsi="Times New Roman"/>
          <w:sz w:val="24"/>
          <w:szCs w:val="24"/>
        </w:rPr>
        <w:t xml:space="preserve">а, </w:t>
      </w:r>
      <w:r w:rsidR="000251AF">
        <w:rPr>
          <w:rFonts w:ascii="Times New Roman" w:hAnsi="Times New Roman"/>
          <w:sz w:val="24"/>
          <w:szCs w:val="24"/>
        </w:rPr>
        <w:t>предусмотренной к разработке в настоящей муниципальной программе. Временное размещение собранных с территории сельских поселений твердых коммунальных отходов предполагается на площадке временного накопления с обустройством мусоросортировочной станции и вывозом не подлежащих к переработке отходов на полигон</w:t>
      </w:r>
      <w:r w:rsidR="00B879FE">
        <w:rPr>
          <w:rFonts w:ascii="Times New Roman" w:hAnsi="Times New Roman"/>
          <w:sz w:val="24"/>
          <w:szCs w:val="24"/>
        </w:rPr>
        <w:t>,</w:t>
      </w:r>
      <w:r w:rsidR="000251AF">
        <w:rPr>
          <w:rFonts w:ascii="Times New Roman" w:hAnsi="Times New Roman"/>
          <w:sz w:val="24"/>
          <w:szCs w:val="24"/>
        </w:rPr>
        <w:t xml:space="preserve"> внесенный в государственный реестр объектов НВОС для захоронения. </w:t>
      </w:r>
    </w:p>
    <w:p w:rsidR="00F337F4" w:rsidRPr="006620D0" w:rsidRDefault="009905A6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Неудовлетворительное состояние окружающей среды и экологические проблемы </w:t>
      </w:r>
      <w:proofErr w:type="spellStart"/>
      <w:r w:rsidRPr="006620D0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eastAsia="Times New Roman" w:hAnsi="Times New Roman" w:cs="Times New Roman"/>
          <w:sz w:val="24"/>
          <w:szCs w:val="24"/>
        </w:rPr>
        <w:t xml:space="preserve"> района, тесно связаны с низким уровнем экологической культуры жителей и их отстраненностью от решения экологических проблем. Дефицит экологических знаний лежит в основе большей части нарушений природоохранного законодательства</w:t>
      </w:r>
      <w:r w:rsidR="007F2867">
        <w:rPr>
          <w:rFonts w:ascii="Times New Roman" w:hAnsi="Times New Roman"/>
          <w:sz w:val="24"/>
          <w:szCs w:val="24"/>
        </w:rPr>
        <w:t xml:space="preserve">. Для этого  программой предусмотрено проведение экологических акций, мероприятий по экологическому просвещению в сфере охраны окружающей природной </w:t>
      </w:r>
      <w:proofErr w:type="gramStart"/>
      <w:r w:rsidR="007F2867">
        <w:rPr>
          <w:rFonts w:ascii="Times New Roman" w:hAnsi="Times New Roman"/>
          <w:sz w:val="24"/>
          <w:szCs w:val="24"/>
        </w:rPr>
        <w:t>среды</w:t>
      </w:r>
      <w:proofErr w:type="gramEnd"/>
      <w:r w:rsidR="00B879FE">
        <w:rPr>
          <w:rFonts w:ascii="Times New Roman" w:hAnsi="Times New Roman"/>
          <w:sz w:val="24"/>
          <w:szCs w:val="24"/>
        </w:rPr>
        <w:t xml:space="preserve"> как учреждениями культуры, образования так и администраци</w:t>
      </w:r>
      <w:r w:rsidR="001F617E">
        <w:rPr>
          <w:rFonts w:ascii="Times New Roman" w:hAnsi="Times New Roman"/>
          <w:sz w:val="24"/>
          <w:szCs w:val="24"/>
        </w:rPr>
        <w:t>ей</w:t>
      </w:r>
      <w:r w:rsidR="00B87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9FE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B879FE">
        <w:rPr>
          <w:rFonts w:ascii="Times New Roman" w:hAnsi="Times New Roman"/>
          <w:sz w:val="24"/>
          <w:szCs w:val="24"/>
        </w:rPr>
        <w:t xml:space="preserve"> районного муниципального образования</w:t>
      </w:r>
      <w:r w:rsidR="00F337F4" w:rsidRPr="006620D0">
        <w:rPr>
          <w:rFonts w:ascii="Times New Roman" w:hAnsi="Times New Roman"/>
          <w:sz w:val="24"/>
          <w:szCs w:val="24"/>
        </w:rPr>
        <w:t xml:space="preserve">   </w:t>
      </w:r>
    </w:p>
    <w:p w:rsidR="00502860" w:rsidRDefault="00B879FE" w:rsidP="00B879FE">
      <w:pPr>
        <w:pStyle w:val="2"/>
        <w:widowControl w:val="0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</w:t>
      </w:r>
      <w:r w:rsidR="00F337F4" w:rsidRPr="006620D0">
        <w:rPr>
          <w:rFonts w:ascii="Times New Roman" w:hAnsi="Times New Roman"/>
          <w:sz w:val="24"/>
          <w:szCs w:val="24"/>
        </w:rPr>
        <w:t>ри незаконном  изъятии  грунта,</w:t>
      </w:r>
      <w:r w:rsidR="007F2867">
        <w:rPr>
          <w:rFonts w:ascii="Times New Roman" w:hAnsi="Times New Roman"/>
          <w:sz w:val="24"/>
          <w:szCs w:val="24"/>
        </w:rPr>
        <w:t xml:space="preserve"> общераспространенных полезных ископаемых</w:t>
      </w:r>
      <w:r w:rsidR="00F337F4" w:rsidRPr="006620D0">
        <w:rPr>
          <w:rFonts w:ascii="Times New Roman" w:hAnsi="Times New Roman"/>
          <w:sz w:val="24"/>
          <w:szCs w:val="24"/>
        </w:rPr>
        <w:t xml:space="preserve"> происходит эрозия почв, ее деградация и как следствие невозможность использовать  землю </w:t>
      </w:r>
      <w:r w:rsidR="007F2867">
        <w:rPr>
          <w:rFonts w:ascii="Times New Roman" w:hAnsi="Times New Roman"/>
          <w:sz w:val="24"/>
          <w:szCs w:val="24"/>
        </w:rPr>
        <w:t>по назначению. При несанкционированном изъятии п</w:t>
      </w:r>
      <w:r>
        <w:rPr>
          <w:rFonts w:ascii="Times New Roman" w:hAnsi="Times New Roman"/>
          <w:sz w:val="24"/>
          <w:szCs w:val="24"/>
        </w:rPr>
        <w:t>есчано-</w:t>
      </w:r>
      <w:r w:rsidR="007F286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равийной </w:t>
      </w:r>
      <w:r w:rsidR="007F286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меси</w:t>
      </w:r>
      <w:r w:rsidR="007F2867">
        <w:rPr>
          <w:rFonts w:ascii="Times New Roman" w:hAnsi="Times New Roman"/>
          <w:sz w:val="24"/>
          <w:szCs w:val="24"/>
        </w:rPr>
        <w:t xml:space="preserve"> с русла рек происходит загрязнение водных объектов</w:t>
      </w:r>
      <w:r>
        <w:rPr>
          <w:rFonts w:ascii="Times New Roman" w:hAnsi="Times New Roman"/>
          <w:sz w:val="24"/>
          <w:szCs w:val="24"/>
        </w:rPr>
        <w:t xml:space="preserve"> уничтожение нерестилищ и зимовальных ям, что приводит к истощению водных биологических ресурсов и снижает </w:t>
      </w:r>
      <w:proofErr w:type="spellStart"/>
      <w:r>
        <w:rPr>
          <w:rFonts w:ascii="Times New Roman" w:hAnsi="Times New Roman"/>
          <w:sz w:val="24"/>
          <w:szCs w:val="24"/>
        </w:rPr>
        <w:t>биоразнообразие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F337F4" w:rsidRPr="006620D0">
        <w:rPr>
          <w:rFonts w:ascii="Times New Roman" w:hAnsi="Times New Roman"/>
          <w:sz w:val="24"/>
          <w:szCs w:val="24"/>
        </w:rPr>
        <w:t>.</w:t>
      </w:r>
      <w:r w:rsidR="007F2867">
        <w:rPr>
          <w:rFonts w:ascii="Times New Roman" w:hAnsi="Times New Roman"/>
          <w:sz w:val="24"/>
          <w:szCs w:val="24"/>
        </w:rPr>
        <w:t xml:space="preserve"> С целью предотвращения нарушений природоохранного законодательства планируется проведение совместных рейдов</w:t>
      </w:r>
      <w:r w:rsidR="00F337F4" w:rsidRPr="006620D0">
        <w:rPr>
          <w:rFonts w:ascii="Times New Roman" w:hAnsi="Times New Roman"/>
          <w:sz w:val="24"/>
          <w:szCs w:val="24"/>
        </w:rPr>
        <w:t xml:space="preserve"> </w:t>
      </w:r>
      <w:r w:rsidR="007F286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представителями </w:t>
      </w:r>
      <w:r w:rsidR="007F2867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ов</w:t>
      </w:r>
      <w:r w:rsidR="007F2867">
        <w:rPr>
          <w:rFonts w:ascii="Times New Roman" w:hAnsi="Times New Roman"/>
          <w:sz w:val="24"/>
          <w:szCs w:val="24"/>
        </w:rPr>
        <w:t xml:space="preserve"> государственной власти. </w:t>
      </w:r>
    </w:p>
    <w:p w:rsidR="00F337F4" w:rsidRDefault="00502860" w:rsidP="00B879FE">
      <w:pPr>
        <w:pStyle w:val="2"/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879FE">
        <w:rPr>
          <w:rFonts w:ascii="Times New Roman" w:hAnsi="Times New Roman"/>
          <w:sz w:val="24"/>
          <w:szCs w:val="24"/>
        </w:rPr>
        <w:t xml:space="preserve">Осуществление </w:t>
      </w:r>
      <w:proofErr w:type="spellStart"/>
      <w:r w:rsidR="00B879FE">
        <w:rPr>
          <w:rFonts w:ascii="Times New Roman" w:hAnsi="Times New Roman"/>
          <w:sz w:val="24"/>
          <w:szCs w:val="24"/>
        </w:rPr>
        <w:t>природопользователями</w:t>
      </w:r>
      <w:proofErr w:type="spellEnd"/>
      <w:r w:rsidR="00B879FE">
        <w:rPr>
          <w:rFonts w:ascii="Times New Roman" w:hAnsi="Times New Roman"/>
          <w:sz w:val="24"/>
          <w:szCs w:val="24"/>
        </w:rPr>
        <w:t xml:space="preserve"> деятельности с нарушением требований законодательства как следствие влечет за собой нарушение прав граждан на </w:t>
      </w:r>
      <w:r>
        <w:rPr>
          <w:rFonts w:ascii="Times New Roman" w:hAnsi="Times New Roman"/>
          <w:sz w:val="24"/>
          <w:szCs w:val="24"/>
        </w:rPr>
        <w:t>благоприятную окружающую среду и поступление жалоб в адрес  органов местного самоуправления и органов государственной власти. Для решения этих вопросов программой предусмотрены взаимодействие с органами государственной власти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органами местного самоуправления, физическими и юридическими лицами, осуществление муниципального контроля </w:t>
      </w:r>
      <w:r w:rsidRPr="0050286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02860">
        <w:rPr>
          <w:rFonts w:ascii="Times New Roman" w:hAnsi="Times New Roman" w:cs="Times New Roman"/>
          <w:bCs/>
          <w:sz w:val="24"/>
          <w:szCs w:val="24"/>
        </w:rPr>
        <w:t>за охраной и использованием недр местного значения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60" w:rsidRPr="00502860" w:rsidRDefault="00502860" w:rsidP="00B879FE">
      <w:pPr>
        <w:pStyle w:val="2"/>
        <w:widowControl w:val="0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997567">
        <w:rPr>
          <w:rFonts w:ascii="Times New Roman" w:hAnsi="Times New Roman" w:cs="Times New Roman"/>
          <w:bCs/>
          <w:sz w:val="24"/>
          <w:szCs w:val="24"/>
        </w:rPr>
        <w:t>Факт н</w:t>
      </w:r>
      <w:r>
        <w:rPr>
          <w:rFonts w:ascii="Times New Roman" w:hAnsi="Times New Roman" w:cs="Times New Roman"/>
          <w:bCs/>
          <w:sz w:val="24"/>
          <w:szCs w:val="24"/>
        </w:rPr>
        <w:t>аличи</w:t>
      </w:r>
      <w:r w:rsidR="00997567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 объектов, которые в настоящее время являются источниками негативного воздействия на окружающую среду</w:t>
      </w:r>
      <w:r w:rsidR="00997567">
        <w:rPr>
          <w:rFonts w:ascii="Times New Roman" w:hAnsi="Times New Roman" w:cs="Times New Roman"/>
          <w:bCs/>
          <w:sz w:val="24"/>
          <w:szCs w:val="24"/>
        </w:rPr>
        <w:t>, предполагает  проведение работ по выявлению, оценке и ликвидации названных объектов, предусмотренных  настоящей программой.</w:t>
      </w:r>
    </w:p>
    <w:p w:rsidR="00B879FE" w:rsidRPr="00502860" w:rsidRDefault="00B879FE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37F4" w:rsidRDefault="00F337F4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37F4" w:rsidRPr="006620D0" w:rsidRDefault="00BA6D46" w:rsidP="00BA6D46">
      <w:pPr>
        <w:pStyle w:val="2"/>
        <w:widowControl w:val="0"/>
        <w:suppressAutoHyphens/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37F4" w:rsidRPr="006620D0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F337F4" w:rsidRPr="006620D0" w:rsidRDefault="00F337F4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7567" w:rsidRDefault="00997567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охраны окружающей природной среды, проблемы их решения зависят от  ресурсного потенциала, качества проводимых мероприятий, уровня культуры населения</w:t>
      </w:r>
      <w:r w:rsidR="007D24A8">
        <w:rPr>
          <w:rFonts w:ascii="Times New Roman" w:hAnsi="Times New Roman"/>
          <w:sz w:val="24"/>
          <w:szCs w:val="24"/>
        </w:rPr>
        <w:t xml:space="preserve">, рационального использования природных ресурсов </w:t>
      </w:r>
      <w:proofErr w:type="spellStart"/>
      <w:r w:rsidR="007D24A8">
        <w:rPr>
          <w:rFonts w:ascii="Times New Roman" w:hAnsi="Times New Roman"/>
          <w:sz w:val="24"/>
          <w:szCs w:val="24"/>
        </w:rPr>
        <w:t>природопользователями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желания и возможности совместного решения проблем охраны природы.</w:t>
      </w:r>
    </w:p>
    <w:p w:rsidR="00F337F4" w:rsidRPr="006620D0" w:rsidRDefault="00997567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7F4" w:rsidRPr="006620D0">
        <w:rPr>
          <w:rFonts w:ascii="Times New Roman" w:hAnsi="Times New Roman"/>
          <w:sz w:val="24"/>
          <w:szCs w:val="24"/>
        </w:rPr>
        <w:t xml:space="preserve">Мероприятие по </w:t>
      </w:r>
      <w:r w:rsidR="000B25AA" w:rsidRPr="006620D0">
        <w:rPr>
          <w:rFonts w:ascii="Times New Roman" w:hAnsi="Times New Roman"/>
          <w:sz w:val="24"/>
          <w:szCs w:val="24"/>
        </w:rPr>
        <w:t>обустройств</w:t>
      </w:r>
      <w:r w:rsidR="000B25AA">
        <w:rPr>
          <w:rFonts w:ascii="Times New Roman" w:hAnsi="Times New Roman"/>
          <w:sz w:val="24"/>
          <w:szCs w:val="24"/>
        </w:rPr>
        <w:t>у</w:t>
      </w:r>
      <w:r w:rsidR="000B25AA" w:rsidRPr="006620D0">
        <w:rPr>
          <w:rFonts w:ascii="Times New Roman" w:hAnsi="Times New Roman"/>
          <w:sz w:val="24"/>
          <w:szCs w:val="24"/>
        </w:rPr>
        <w:t xml:space="preserve"> </w:t>
      </w:r>
      <w:r w:rsidR="00F337F4" w:rsidRPr="006620D0">
        <w:rPr>
          <w:rFonts w:ascii="Times New Roman" w:hAnsi="Times New Roman"/>
          <w:sz w:val="24"/>
          <w:szCs w:val="24"/>
        </w:rPr>
        <w:t xml:space="preserve"> площадки временного накопления  ТКО </w:t>
      </w:r>
      <w:r w:rsidR="000B25AA">
        <w:rPr>
          <w:rFonts w:ascii="Times New Roman" w:hAnsi="Times New Roman"/>
          <w:sz w:val="24"/>
          <w:szCs w:val="24"/>
        </w:rPr>
        <w:t xml:space="preserve">поможет решать проблему централизованного сбора, временного накопления, сортировки, вывоза  </w:t>
      </w:r>
      <w:r w:rsidR="00F337F4" w:rsidRPr="006620D0">
        <w:rPr>
          <w:rFonts w:ascii="Times New Roman" w:hAnsi="Times New Roman"/>
          <w:sz w:val="24"/>
          <w:szCs w:val="24"/>
        </w:rPr>
        <w:t>отход</w:t>
      </w:r>
      <w:r w:rsidR="000B25AA">
        <w:rPr>
          <w:rFonts w:ascii="Times New Roman" w:hAnsi="Times New Roman"/>
          <w:sz w:val="24"/>
          <w:szCs w:val="24"/>
        </w:rPr>
        <w:t xml:space="preserve">ов </w:t>
      </w:r>
      <w:r w:rsidR="00F337F4" w:rsidRPr="006620D0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F337F4" w:rsidRPr="006620D0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F337F4" w:rsidRPr="006620D0">
        <w:rPr>
          <w:rFonts w:ascii="Times New Roman" w:hAnsi="Times New Roman"/>
          <w:sz w:val="24"/>
          <w:szCs w:val="24"/>
        </w:rPr>
        <w:t xml:space="preserve"> района.</w:t>
      </w:r>
      <w:r w:rsidR="00F337F4" w:rsidRPr="006620D0">
        <w:rPr>
          <w:rFonts w:ascii="Times New Roman" w:hAnsi="Times New Roman" w:cs="Times New Roman"/>
          <w:bCs/>
          <w:sz w:val="24"/>
          <w:szCs w:val="24"/>
        </w:rPr>
        <w:t xml:space="preserve"> Наряду с этим необходимо мотивировать население к раздельному сбору отходов с передачей их на переработку.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0D0">
        <w:rPr>
          <w:rFonts w:ascii="Times New Roman" w:eastAsia="Times New Roman" w:hAnsi="Times New Roman" w:cs="Times New Roman"/>
          <w:sz w:val="24"/>
          <w:szCs w:val="24"/>
        </w:rPr>
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проблем, является одним из важнейших факторов для стабилизации и улучшения состояния окружающей среды.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0B25AA">
        <w:rPr>
          <w:rFonts w:ascii="Times New Roman" w:hAnsi="Times New Roman" w:cs="Times New Roman"/>
          <w:sz w:val="24"/>
          <w:szCs w:val="24"/>
        </w:rPr>
        <w:t>также ставит</w:t>
      </w:r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 целью </w:t>
      </w:r>
      <w:r w:rsidR="000B25A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029C4" w:rsidRPr="009029C4">
        <w:rPr>
          <w:rFonts w:ascii="Times New Roman" w:hAnsi="Times New Roman" w:cs="Times New Roman"/>
          <w:color w:val="000000"/>
          <w:sz w:val="24"/>
          <w:szCs w:val="24"/>
        </w:rPr>
        <w:t>беспечение прав граждан на благоприятную окружающую среду, сохранение природной среды и ее компонентов, предотвращение нарушений природоохранного законодательства, обеспечение населения достоверной информацией о состоянии окружающей среды, повышение уровня экологической культуры населения</w:t>
      </w:r>
      <w:r w:rsidR="000B25A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работу </w:t>
      </w:r>
      <w:proofErr w:type="gramStart"/>
      <w:r w:rsidRPr="006620D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620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взаимодействию с сельскими поселениями, физическими и юридическими лицами в целях охраны окружающей среды, обеспечения использования природных ресурсов, сохранения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>;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 </w:t>
      </w:r>
      <w:r w:rsidR="009029C4">
        <w:rPr>
          <w:rFonts w:ascii="Times New Roman" w:hAnsi="Times New Roman" w:cs="Times New Roman"/>
          <w:sz w:val="24"/>
          <w:szCs w:val="24"/>
        </w:rPr>
        <w:t>участи</w:t>
      </w:r>
      <w:r w:rsidR="000B25AA">
        <w:rPr>
          <w:rFonts w:ascii="Times New Roman" w:hAnsi="Times New Roman" w:cs="Times New Roman"/>
          <w:sz w:val="24"/>
          <w:szCs w:val="24"/>
        </w:rPr>
        <w:t>ю в</w:t>
      </w:r>
      <w:r w:rsidR="009029C4">
        <w:rPr>
          <w:rFonts w:ascii="Times New Roman" w:hAnsi="Times New Roman" w:cs="Times New Roman"/>
          <w:sz w:val="24"/>
          <w:szCs w:val="24"/>
        </w:rPr>
        <w:t xml:space="preserve"> </w:t>
      </w:r>
      <w:r w:rsidRPr="006620D0">
        <w:rPr>
          <w:rFonts w:ascii="Times New Roman" w:hAnsi="Times New Roman" w:cs="Times New Roman"/>
          <w:sz w:val="24"/>
          <w:szCs w:val="24"/>
        </w:rPr>
        <w:t xml:space="preserve">организации процесса </w:t>
      </w:r>
      <w:r w:rsidR="009029C4">
        <w:rPr>
          <w:rFonts w:ascii="Times New Roman" w:hAnsi="Times New Roman" w:cs="Times New Roman"/>
          <w:sz w:val="24"/>
          <w:szCs w:val="24"/>
        </w:rPr>
        <w:t xml:space="preserve">сбора, вывоза, </w:t>
      </w:r>
      <w:r w:rsidRPr="006620D0">
        <w:rPr>
          <w:rFonts w:ascii="Times New Roman" w:hAnsi="Times New Roman" w:cs="Times New Roman"/>
          <w:sz w:val="24"/>
          <w:szCs w:val="24"/>
        </w:rPr>
        <w:t>утилизации и переработк</w:t>
      </w:r>
      <w:r w:rsidR="009029C4">
        <w:rPr>
          <w:rFonts w:ascii="Times New Roman" w:hAnsi="Times New Roman" w:cs="Times New Roman"/>
          <w:sz w:val="24"/>
          <w:szCs w:val="24"/>
        </w:rPr>
        <w:t>е</w:t>
      </w:r>
      <w:r w:rsidRPr="006620D0">
        <w:rPr>
          <w:rFonts w:ascii="Times New Roman" w:hAnsi="Times New Roman" w:cs="Times New Roman"/>
          <w:sz w:val="24"/>
          <w:szCs w:val="24"/>
        </w:rPr>
        <w:t xml:space="preserve"> отходов производства и потребления;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участию в организации мероприятий по охране объектов животного и растительного мира и мест их обитания в пределах, установленных действующим законодательством Российской Федерации и Иркутской области;</w:t>
      </w:r>
    </w:p>
    <w:p w:rsidR="00F337F4" w:rsidRDefault="001F617E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ликвидации</w:t>
      </w:r>
      <w:r w:rsidR="00F337F4" w:rsidRPr="006620D0">
        <w:rPr>
          <w:rFonts w:ascii="Times New Roman" w:hAnsi="Times New Roman" w:cs="Times New Roman"/>
          <w:sz w:val="24"/>
          <w:szCs w:val="24"/>
        </w:rPr>
        <w:t xml:space="preserve"> несанкционированных свалок;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организации мероприятий по экологическому просвещению, образованию и формированию экологической культуры на территории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 xml:space="preserve"> района, в том числе и по раздельному сбору отходов;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информированию населения о состоянии окружающей среды;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организации работ по сбору и передаче на утилизацию отработанных ртутьсодержащих ламп</w:t>
      </w:r>
      <w:r w:rsidR="009029C4">
        <w:rPr>
          <w:rFonts w:ascii="Times New Roman" w:hAnsi="Times New Roman" w:cs="Times New Roman"/>
          <w:sz w:val="24"/>
          <w:szCs w:val="24"/>
        </w:rPr>
        <w:t>;</w:t>
      </w:r>
    </w:p>
    <w:p w:rsidR="009029C4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</w:t>
      </w:r>
      <w:r w:rsidR="00D52BC7">
        <w:rPr>
          <w:rFonts w:ascii="Times New Roman" w:hAnsi="Times New Roman" w:cs="Times New Roman"/>
          <w:sz w:val="24"/>
          <w:szCs w:val="24"/>
        </w:rPr>
        <w:t xml:space="preserve">осуществление работ по </w:t>
      </w:r>
      <w:r w:rsidRPr="006620D0">
        <w:rPr>
          <w:rFonts w:ascii="Times New Roman" w:hAnsi="Times New Roman" w:cs="Times New Roman"/>
          <w:sz w:val="24"/>
          <w:szCs w:val="24"/>
        </w:rPr>
        <w:t>инженерн</w:t>
      </w:r>
      <w:r w:rsidR="00D52BC7">
        <w:rPr>
          <w:rFonts w:ascii="Times New Roman" w:hAnsi="Times New Roman" w:cs="Times New Roman"/>
          <w:sz w:val="24"/>
          <w:szCs w:val="24"/>
        </w:rPr>
        <w:t>ой</w:t>
      </w:r>
      <w:r w:rsidRPr="006620D0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D52BC7">
        <w:rPr>
          <w:rFonts w:ascii="Times New Roman" w:hAnsi="Times New Roman" w:cs="Times New Roman"/>
          <w:sz w:val="24"/>
          <w:szCs w:val="24"/>
        </w:rPr>
        <w:t>е</w:t>
      </w:r>
      <w:r w:rsidRPr="006620D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6620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20D0">
        <w:rPr>
          <w:rFonts w:ascii="Times New Roman" w:hAnsi="Times New Roman" w:cs="Times New Roman"/>
          <w:sz w:val="24"/>
          <w:szCs w:val="24"/>
        </w:rPr>
        <w:t>окровка от негативного воздействия вод реки Ока</w:t>
      </w:r>
      <w:r w:rsidR="009029C4">
        <w:rPr>
          <w:rFonts w:ascii="Times New Roman" w:hAnsi="Times New Roman" w:cs="Times New Roman"/>
          <w:sz w:val="24"/>
          <w:szCs w:val="24"/>
        </w:rPr>
        <w:t>;</w:t>
      </w:r>
    </w:p>
    <w:p w:rsidR="000B25AA" w:rsidRDefault="009029C4" w:rsidP="00BA6D46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5AA">
        <w:rPr>
          <w:rFonts w:ascii="Times New Roman" w:hAnsi="Times New Roman" w:cs="Times New Roman"/>
          <w:sz w:val="24"/>
          <w:szCs w:val="24"/>
        </w:rPr>
        <w:t>организаци</w:t>
      </w:r>
      <w:r w:rsidR="00D52BC7">
        <w:rPr>
          <w:rFonts w:ascii="Times New Roman" w:hAnsi="Times New Roman" w:cs="Times New Roman"/>
          <w:sz w:val="24"/>
          <w:szCs w:val="24"/>
        </w:rPr>
        <w:t>и</w:t>
      </w:r>
      <w:r w:rsidR="000B25AA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proofErr w:type="gramStart"/>
      <w:r w:rsidR="000B25A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0B25AA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0B25AA" w:rsidRDefault="000B25AA" w:rsidP="00BA6D46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</w:t>
      </w:r>
      <w:r w:rsidR="00D52BC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специализированных организаций по отбору проб воды, грунта </w:t>
      </w:r>
      <w:r w:rsidR="00143761">
        <w:rPr>
          <w:rFonts w:ascii="Times New Roman" w:hAnsi="Times New Roman" w:cs="Times New Roman"/>
          <w:sz w:val="24"/>
          <w:szCs w:val="24"/>
        </w:rPr>
        <w:t>с целью принятия мер по устранению причин загрязнения.</w:t>
      </w:r>
    </w:p>
    <w:p w:rsidR="00F337F4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7F4" w:rsidRDefault="00BA6D46" w:rsidP="00BA6D46">
      <w:pPr>
        <w:pStyle w:val="2"/>
        <w:widowControl w:val="0"/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F337F4" w:rsidRPr="006620D0">
        <w:rPr>
          <w:rFonts w:ascii="Times New Roman" w:hAnsi="Times New Roman" w:cs="Times New Roman"/>
          <w:b/>
          <w:bCs/>
          <w:sz w:val="24"/>
          <w:szCs w:val="24"/>
        </w:rPr>
        <w:t>Цели и задачи муниципальной программы</w:t>
      </w:r>
    </w:p>
    <w:p w:rsidR="00F337F4" w:rsidRPr="006620D0" w:rsidRDefault="00F337F4" w:rsidP="00BA6D46">
      <w:pPr>
        <w:pStyle w:val="2"/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Цель - </w:t>
      </w:r>
      <w:r w:rsidR="00143761" w:rsidRPr="0014376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прав граждан на благоприятную окружающую среду, сохранение природной среды и ее компонентов, предотвращение нарушений природоохранного законодательства, обеспечение населения </w:t>
      </w:r>
      <w:proofErr w:type="spellStart"/>
      <w:r w:rsidR="00D52BC7">
        <w:rPr>
          <w:rFonts w:ascii="Times New Roman" w:hAnsi="Times New Roman" w:cs="Times New Roman"/>
          <w:color w:val="000000"/>
          <w:sz w:val="24"/>
          <w:szCs w:val="24"/>
        </w:rPr>
        <w:t>Зиминского</w:t>
      </w:r>
      <w:proofErr w:type="spellEnd"/>
      <w:r w:rsidR="00D52BC7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143761" w:rsidRPr="00143761">
        <w:rPr>
          <w:rFonts w:ascii="Times New Roman" w:hAnsi="Times New Roman" w:cs="Times New Roman"/>
          <w:color w:val="000000"/>
          <w:sz w:val="24"/>
          <w:szCs w:val="24"/>
        </w:rPr>
        <w:t>достоверной информацией о состоянии окружающей среды, повышение уровня экологической культуры населения</w:t>
      </w:r>
      <w:proofErr w:type="gramStart"/>
      <w:r w:rsidR="00143761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Задачи - Повышение уровня экологической культуры, образования и знаний в области охраны окружающей природной среды населения </w:t>
      </w:r>
      <w:proofErr w:type="spellStart"/>
      <w:r w:rsidR="007F3C4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7F3C45">
        <w:rPr>
          <w:rFonts w:ascii="Times New Roman" w:hAnsi="Times New Roman" w:cs="Times New Roman"/>
          <w:sz w:val="24"/>
          <w:szCs w:val="24"/>
        </w:rPr>
        <w:t xml:space="preserve"> </w:t>
      </w:r>
      <w:r w:rsidRPr="006620D0">
        <w:rPr>
          <w:rFonts w:ascii="Times New Roman" w:hAnsi="Times New Roman" w:cs="Times New Roman"/>
          <w:sz w:val="24"/>
          <w:szCs w:val="24"/>
        </w:rPr>
        <w:t>района через распространение информации экологической направленности  и привлечения населения к решению проблем окружающей среды.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Предотвращение причинения вреда окружающей среде через взаимодействие администрации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с </w:t>
      </w:r>
      <w:r w:rsidR="007F3C45">
        <w:rPr>
          <w:rFonts w:ascii="Times New Roman" w:hAnsi="Times New Roman" w:cs="Times New Roman"/>
          <w:sz w:val="24"/>
          <w:szCs w:val="24"/>
        </w:rPr>
        <w:t xml:space="preserve">предприятиями, </w:t>
      </w:r>
      <w:r w:rsidRPr="006620D0">
        <w:rPr>
          <w:rFonts w:ascii="Times New Roman" w:hAnsi="Times New Roman" w:cs="Times New Roman"/>
          <w:sz w:val="24"/>
          <w:szCs w:val="24"/>
        </w:rPr>
        <w:t>организациями, учреждениями и физическими лицами.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Исключение  загрязнения природной среды, посредством участия в </w:t>
      </w:r>
      <w:r w:rsidR="00E05965">
        <w:rPr>
          <w:rFonts w:ascii="Times New Roman" w:hAnsi="Times New Roman" w:cs="Times New Roman"/>
          <w:sz w:val="24"/>
          <w:szCs w:val="24"/>
        </w:rPr>
        <w:t xml:space="preserve">организации процесса </w:t>
      </w:r>
      <w:r w:rsidRPr="006620D0">
        <w:rPr>
          <w:rFonts w:ascii="Times New Roman" w:hAnsi="Times New Roman" w:cs="Times New Roman"/>
          <w:sz w:val="24"/>
          <w:szCs w:val="24"/>
        </w:rPr>
        <w:t xml:space="preserve">по обращению с твердыми коммунальными отходами, в том числе и по раздельному сбору отходов. 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0D0">
        <w:rPr>
          <w:rFonts w:ascii="Times New Roman" w:hAnsi="Times New Roman" w:cs="Times New Roman"/>
          <w:sz w:val="24"/>
          <w:szCs w:val="24"/>
        </w:rPr>
        <w:t xml:space="preserve">Исключение  загрязнения природной среды опасными отходами (сбор и передача на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 xml:space="preserve"> отработанных ртутьсодержащих ламп и материально устаревший, вышедшей из строя оргтехники)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7F4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инфраструктуры для обращения с твердыми коммунальными отходами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F337F4" w:rsidRPr="006620D0" w:rsidRDefault="00F337F4" w:rsidP="00BA6D4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4A8" w:rsidRPr="007D24A8" w:rsidRDefault="007D24A8" w:rsidP="007D24A8">
      <w:pPr>
        <w:pStyle w:val="ConsPlusNormal"/>
        <w:widowControl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7D24A8">
        <w:rPr>
          <w:rFonts w:ascii="Times New Roman" w:hAnsi="Times New Roman" w:cs="Times New Roman"/>
          <w:b/>
          <w:bCs/>
          <w:sz w:val="24"/>
          <w:szCs w:val="24"/>
        </w:rPr>
        <w:t>5. Обоснование выделения подпрограмм</w:t>
      </w:r>
    </w:p>
    <w:p w:rsidR="007D24A8" w:rsidRPr="007D24A8" w:rsidRDefault="007D24A8" w:rsidP="007D24A8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4A8" w:rsidRPr="007D24A8" w:rsidRDefault="007D24A8" w:rsidP="007D24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4A8">
        <w:rPr>
          <w:rFonts w:ascii="Times New Roman" w:hAnsi="Times New Roman" w:cs="Times New Roman"/>
          <w:sz w:val="24"/>
          <w:szCs w:val="24"/>
        </w:rPr>
        <w:t>Муниципальная программа не требует выделения подпрограмм.</w:t>
      </w:r>
    </w:p>
    <w:p w:rsidR="007D24A8" w:rsidRPr="007D24A8" w:rsidRDefault="007D24A8" w:rsidP="00BA6D46">
      <w:pPr>
        <w:pStyle w:val="a4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24A8" w:rsidRDefault="007D24A8" w:rsidP="00BA6D46">
      <w:pPr>
        <w:pStyle w:val="a4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24A8" w:rsidRDefault="007D24A8" w:rsidP="007D24A8">
      <w:pPr>
        <w:pStyle w:val="a4"/>
        <w:widowControl w:val="0"/>
        <w:suppressAutoHyphens/>
        <w:spacing w:line="276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Прогноз сводных показателей муниципальных заданий на оказание муниципальных  услуг (выполнение работ) муниципальными учреждениями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муниципального образования в рамках муниципальной программы</w:t>
      </w:r>
    </w:p>
    <w:p w:rsidR="007D24A8" w:rsidRDefault="007D24A8" w:rsidP="007D24A8">
      <w:pPr>
        <w:pStyle w:val="a4"/>
        <w:widowControl w:val="0"/>
        <w:suppressAutoHyphens/>
        <w:spacing w:line="276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24A8" w:rsidRPr="007D24A8" w:rsidRDefault="007D24A8" w:rsidP="007D24A8">
      <w:pPr>
        <w:pStyle w:val="a4"/>
        <w:widowControl w:val="0"/>
        <w:suppressAutoHyphens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Настоящая муниципальная программа не предусматривает предоставлени</w:t>
      </w:r>
      <w:r w:rsidR="00D52BC7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</w:t>
      </w:r>
      <w:r w:rsidR="007F3C45">
        <w:rPr>
          <w:rFonts w:ascii="Times New Roman" w:hAnsi="Times New Roman" w:cs="Times New Roman"/>
          <w:bCs/>
          <w:sz w:val="24"/>
          <w:szCs w:val="24"/>
        </w:rPr>
        <w:t xml:space="preserve"> (выполнение</w:t>
      </w:r>
      <w:r w:rsidR="00B57CB1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7F3C4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D24A8" w:rsidRDefault="007D24A8" w:rsidP="00BA6D46">
      <w:pPr>
        <w:pStyle w:val="a4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21CB" w:rsidRPr="006620D0" w:rsidRDefault="007D24A8" w:rsidP="00BA6D46">
      <w:pPr>
        <w:pStyle w:val="a4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421CB" w:rsidRPr="006620D0">
        <w:rPr>
          <w:rFonts w:ascii="Times New Roman" w:hAnsi="Times New Roman" w:cs="Times New Roman"/>
          <w:b/>
          <w:bCs/>
          <w:sz w:val="24"/>
          <w:szCs w:val="24"/>
        </w:rPr>
        <w:t>Сроки реализации и ресурсное обеспечение муниципальной программы</w:t>
      </w:r>
    </w:p>
    <w:p w:rsidR="001421CB" w:rsidRDefault="001421CB" w:rsidP="001421CB">
      <w:pPr>
        <w:pStyle w:val="a4"/>
        <w:ind w:left="14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2446"/>
        <w:gridCol w:w="1134"/>
        <w:gridCol w:w="1134"/>
        <w:gridCol w:w="1276"/>
        <w:gridCol w:w="992"/>
        <w:gridCol w:w="992"/>
        <w:gridCol w:w="993"/>
        <w:gridCol w:w="1134"/>
      </w:tblGrid>
      <w:tr w:rsidR="00F60560" w:rsidRPr="000214C2" w:rsidTr="00FC2C31">
        <w:trPr>
          <w:cantSplit/>
          <w:trHeight w:val="485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0560" w:rsidRPr="00EB2C0D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0560" w:rsidRPr="00EB2C0D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560" w:rsidRPr="00EB2C0D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EB2C0D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F60560" w:rsidRPr="000214C2" w:rsidTr="00FC2C31">
        <w:trPr>
          <w:cantSplit/>
          <w:trHeight w:val="242"/>
        </w:trPr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214C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214C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0" w:rsidRPr="00472A5C" w:rsidRDefault="00F60560" w:rsidP="008448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472A5C" w:rsidRDefault="00F60560" w:rsidP="008448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 </w:t>
            </w: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472A5C" w:rsidRDefault="00F60560" w:rsidP="008448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560" w:rsidRPr="00472A5C" w:rsidRDefault="00F60560" w:rsidP="008448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Default="00F60560" w:rsidP="008448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Default="00F60560" w:rsidP="008448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Default="00F60560" w:rsidP="001421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</w:tr>
      <w:tr w:rsidR="00F60560" w:rsidRPr="000214C2" w:rsidTr="00F6056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214C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8711F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0" w:rsidRPr="008711F2" w:rsidRDefault="007F3C45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D0C5F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A575DB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F60560" w:rsidRPr="000214C2" w:rsidTr="00F6056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214C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8711F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0" w:rsidRPr="008711F2" w:rsidRDefault="00F857D0" w:rsidP="00903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F65CF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A575DB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9C33CE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2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F60560" w:rsidRPr="000214C2" w:rsidTr="00F6056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214C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8711F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0" w:rsidRDefault="00C22DAD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4243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267444" w:rsidRDefault="00432B2A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60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560" w:rsidRPr="008711F2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85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F65CF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A575DB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</w:tr>
      <w:tr w:rsidR="00F60560" w:rsidRPr="000214C2" w:rsidTr="00F6056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214C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8711F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0" w:rsidRPr="008711F2" w:rsidRDefault="00F60560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267444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560" w:rsidRPr="008711F2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9C33CE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2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A575DB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Default="00D52BC7" w:rsidP="001421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F60560" w:rsidRPr="000214C2" w:rsidTr="00F6056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0214C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60" w:rsidRPr="008711F2" w:rsidRDefault="00F60560" w:rsidP="00142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Всего по источникам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0" w:rsidRDefault="00C22DAD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5616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267444" w:rsidRDefault="00F857D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2086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60" w:rsidRPr="008711F2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32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560" w:rsidRPr="000F65CF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560" w:rsidRPr="00A575DB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560" w:rsidRDefault="00F60560" w:rsidP="009039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  <w:r w:rsidR="0090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</w:t>
            </w:r>
          </w:p>
        </w:tc>
      </w:tr>
    </w:tbl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B2562" w:rsidSect="002B2562">
          <w:pgSz w:w="11906" w:h="16838"/>
          <w:pgMar w:top="709" w:right="709" w:bottom="1134" w:left="851" w:header="709" w:footer="709" w:gutter="0"/>
          <w:cols w:space="708"/>
          <w:docGrid w:linePitch="360"/>
        </w:sectPr>
      </w:pPr>
    </w:p>
    <w:p w:rsidR="002B2562" w:rsidRPr="00D66147" w:rsidRDefault="002B2562" w:rsidP="002B2562">
      <w:pPr>
        <w:pStyle w:val="a4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55559F">
        <w:rPr>
          <w:rFonts w:ascii="Times New Roman" w:hAnsi="Times New Roman" w:cs="Times New Roman"/>
          <w:b/>
          <w:sz w:val="24"/>
          <w:szCs w:val="24"/>
        </w:rPr>
        <w:t>. Перечень мероприятий муниципальной программы</w:t>
      </w:r>
    </w:p>
    <w:p w:rsidR="002B2562" w:rsidRDefault="002B2562" w:rsidP="002B2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F2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123"/>
        <w:tblW w:w="15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3260"/>
        <w:gridCol w:w="317"/>
        <w:gridCol w:w="2801"/>
        <w:gridCol w:w="993"/>
        <w:gridCol w:w="1134"/>
        <w:gridCol w:w="992"/>
        <w:gridCol w:w="175"/>
        <w:gridCol w:w="959"/>
        <w:gridCol w:w="175"/>
        <w:gridCol w:w="817"/>
      </w:tblGrid>
      <w:tr w:rsidR="002B2562" w:rsidRPr="00FF3E04" w:rsidTr="00AA61FD">
        <w:trPr>
          <w:trHeight w:val="20"/>
          <w:tblHeader/>
        </w:trPr>
        <w:tc>
          <w:tcPr>
            <w:tcW w:w="817" w:type="dxa"/>
            <w:vMerge w:val="restart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п\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27" w:type="dxa"/>
            <w:vMerge w:val="restart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3577" w:type="dxa"/>
            <w:gridSpan w:val="2"/>
            <w:vMerge w:val="restart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</w:t>
            </w:r>
          </w:p>
        </w:tc>
        <w:tc>
          <w:tcPr>
            <w:tcW w:w="2801" w:type="dxa"/>
            <w:vMerge w:val="restart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 участники муниципальной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финансирования,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3118" w:type="dxa"/>
            <w:gridSpan w:val="5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т.ч. планируемое привлечение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2B2562" w:rsidRPr="00FF3E04" w:rsidTr="00AA61FD">
        <w:trPr>
          <w:trHeight w:val="20"/>
          <w:tblHeader/>
        </w:trPr>
        <w:tc>
          <w:tcPr>
            <w:tcW w:w="817" w:type="dxa"/>
            <w:vMerge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Обл. бюджет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Мест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юджет, тыс. руб.</w:t>
            </w:r>
          </w:p>
        </w:tc>
        <w:tc>
          <w:tcPr>
            <w:tcW w:w="817" w:type="dxa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 тыс. руб.</w:t>
            </w:r>
          </w:p>
        </w:tc>
      </w:tr>
      <w:tr w:rsidR="002B2562" w:rsidRPr="008B3F9B" w:rsidTr="00AA61FD">
        <w:trPr>
          <w:trHeight w:val="20"/>
        </w:trPr>
        <w:tc>
          <w:tcPr>
            <w:tcW w:w="817" w:type="dxa"/>
            <w:vMerge w:val="restart"/>
          </w:tcPr>
          <w:p w:rsidR="002B2562" w:rsidRPr="00C0304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27" w:type="dxa"/>
            <w:vMerge w:val="restart"/>
          </w:tcPr>
          <w:p w:rsidR="002B2562" w:rsidRPr="005B6920" w:rsidRDefault="002B2562" w:rsidP="007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хран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3577" w:type="dxa"/>
            <w:gridSpan w:val="2"/>
            <w:vMerge w:val="restart"/>
          </w:tcPr>
          <w:p w:rsidR="00AA61FD" w:rsidRPr="0093746C" w:rsidRDefault="00AA61FD" w:rsidP="00AA6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Исключение  загрязнения ОПС ртутьсодержащими отходами,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ТКО.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AA61FD" w:rsidRPr="0093746C" w:rsidRDefault="00AA61FD" w:rsidP="00AA6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AA61FD" w:rsidRPr="0093746C" w:rsidRDefault="00AA61FD" w:rsidP="00AA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экологической культуры, образования и знаний в области охраны окружающей природной среды населения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через распространение информации экологической направленности  и привлечени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1FD" w:rsidRDefault="00AA61FD" w:rsidP="00AA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2562" w:rsidRPr="005B6920" w:rsidRDefault="00AA61FD" w:rsidP="00AA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негативного воздействия вод рек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801" w:type="dxa"/>
            <w:vMerge w:val="restart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134" w:type="dxa"/>
            <w:vAlign w:val="center"/>
          </w:tcPr>
          <w:p w:rsidR="002B2562" w:rsidRPr="005B6920" w:rsidRDefault="002B2562" w:rsidP="009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616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130</w:t>
            </w:r>
          </w:p>
        </w:tc>
        <w:tc>
          <w:tcPr>
            <w:tcW w:w="1167" w:type="dxa"/>
            <w:gridSpan w:val="2"/>
            <w:vAlign w:val="center"/>
          </w:tcPr>
          <w:p w:rsidR="002B2562" w:rsidRPr="005B6920" w:rsidRDefault="002B2562" w:rsidP="009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372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800</w:t>
            </w:r>
          </w:p>
        </w:tc>
        <w:tc>
          <w:tcPr>
            <w:tcW w:w="1134" w:type="dxa"/>
            <w:gridSpan w:val="2"/>
            <w:vAlign w:val="center"/>
          </w:tcPr>
          <w:p w:rsidR="002B2562" w:rsidRPr="005B6920" w:rsidRDefault="002B2562" w:rsidP="009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4 243 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330</w:t>
            </w:r>
          </w:p>
        </w:tc>
        <w:tc>
          <w:tcPr>
            <w:tcW w:w="817" w:type="dxa"/>
            <w:vAlign w:val="center"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8B3F9B" w:rsidTr="00AA61FD">
        <w:trPr>
          <w:trHeight w:val="20"/>
        </w:trPr>
        <w:tc>
          <w:tcPr>
            <w:tcW w:w="817" w:type="dxa"/>
            <w:vMerge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17" w:type="dxa"/>
            <w:vAlign w:val="center"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8B3F9B" w:rsidTr="00AA61FD">
        <w:trPr>
          <w:trHeight w:val="487"/>
        </w:trPr>
        <w:tc>
          <w:tcPr>
            <w:tcW w:w="817" w:type="dxa"/>
            <w:vMerge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B2562" w:rsidRPr="005B6920" w:rsidRDefault="002B2562" w:rsidP="009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2 086 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1167" w:type="dxa"/>
            <w:gridSpan w:val="2"/>
            <w:vAlign w:val="center"/>
          </w:tcPr>
          <w:p w:rsidR="002B2562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2562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1 372 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2562" w:rsidRPr="005B6920" w:rsidRDefault="00932EFD" w:rsidP="009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713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B2562">
              <w:rPr>
                <w:rFonts w:ascii="Times New Roman" w:hAnsi="Times New Roman" w:cs="Times New Roman"/>
                <w:bCs/>
                <w:sz w:val="18"/>
                <w:szCs w:val="18"/>
              </w:rPr>
              <w:t> 330</w:t>
            </w:r>
          </w:p>
        </w:tc>
        <w:tc>
          <w:tcPr>
            <w:tcW w:w="817" w:type="dxa"/>
            <w:vAlign w:val="center"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8B3F9B" w:rsidTr="00AA61FD">
        <w:trPr>
          <w:trHeight w:val="20"/>
        </w:trPr>
        <w:tc>
          <w:tcPr>
            <w:tcW w:w="817" w:type="dxa"/>
            <w:vMerge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530,0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530,0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17" w:type="dxa"/>
            <w:vAlign w:val="center"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8B3F9B" w:rsidTr="00AA61FD">
        <w:trPr>
          <w:trHeight w:val="20"/>
        </w:trPr>
        <w:tc>
          <w:tcPr>
            <w:tcW w:w="817" w:type="dxa"/>
            <w:vMerge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17" w:type="dxa"/>
            <w:vAlign w:val="center"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FF3E04" w:rsidTr="00AA61FD">
        <w:trPr>
          <w:trHeight w:val="20"/>
        </w:trPr>
        <w:tc>
          <w:tcPr>
            <w:tcW w:w="817" w:type="dxa"/>
            <w:vMerge/>
          </w:tcPr>
          <w:p w:rsidR="002B2562" w:rsidRPr="008B3F9B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B2562" w:rsidRPr="00FA6276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vAlign w:val="center"/>
          </w:tcPr>
          <w:p w:rsidR="002B2562" w:rsidRPr="00FA6276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2562" w:rsidRPr="00FA6276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17" w:type="dxa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AA61F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17" w:type="dxa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50" w:type="dxa"/>
            <w:gridSpan w:val="11"/>
            <w:shd w:val="clear" w:color="auto" w:fill="A6A6A6" w:themeFill="background1" w:themeFillShade="A6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 и передача на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демеркуризацию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отработанных ртутьсодержащих ламп  (оплата услуг по транспортировке 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демеркуризации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отработанных ртутьсодержащих ламп)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Исключение  загрязнения ОПС ртутьсодержащими отходами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="00AA61FD"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384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Контрольные мероприятия </w:t>
            </w:r>
          </w:p>
        </w:tc>
        <w:tc>
          <w:tcPr>
            <w:tcW w:w="3118" w:type="dxa"/>
            <w:gridSpan w:val="2"/>
            <w:shd w:val="clear" w:color="auto" w:fill="A6A6A6" w:themeFill="background1" w:themeFillShade="A6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shd w:val="clear" w:color="auto" w:fill="A6A6A6" w:themeFill="background1" w:themeFillShade="A6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6A6A6" w:themeFill="background1" w:themeFillShade="A6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рейдах  по предотвращению и выявлению нарушений природоохранного законодательства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Предотвращение нарушений природоохранного законодательства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60B3D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="00AA61FD"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  <w:p w:rsidR="002B2562" w:rsidRPr="00F60B3D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Лабораторный анализ, воды, грунта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прав граждан на благоприятную окружающую среду, и получение достоверной информации о состоянии окружающей среды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60B3D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="00AA61FD"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</w:t>
            </w:r>
          </w:p>
          <w:p w:rsidR="002B2562" w:rsidRPr="00F60B3D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выявлению, оценке, и ликвидации объектов прошлого экологического вреда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организационных работ по обследованию территорий и выявлению объектов НЭВ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60B3D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="00AA61FD"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комитет по управлению муниципальным имуществом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муниципального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охраной и использованием недр местного значения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контрольных мероприятий по соблюдению законодательства в сфере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недропользования</w:t>
            </w:r>
            <w:proofErr w:type="spellEnd"/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="00AA61FD"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 комитет по управлению муниципальным имуществом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074ADD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15667" w:type="dxa"/>
            <w:gridSpan w:val="12"/>
            <w:shd w:val="clear" w:color="auto" w:fill="A6A6A6" w:themeFill="background1" w:themeFillShade="A6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Экологическое просвещение и воспитание</w:t>
            </w: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Взаимодействие с администрациями сельских поселений, физическими и юридическими лицами в целях охраны окружающей среды, обеспечения рационального использования и сохранения природных ресурсов, сохранения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биоразнообразия</w:t>
            </w:r>
            <w:proofErr w:type="spellEnd"/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прав граждан на благоприятную окружающую среду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Дней защиты от экологической опасности (викторины, конкурсы,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флеш-мобы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акции,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.ч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асы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выставки, субботники и т.п.)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уровня эко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логической культуры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знаний  населения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в области охраны окружающей природной среды через распространение информации экологической направленности  и привлечения населения к решению проблем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охраны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среды.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Комитет по образованию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Отдел по физической культуре, спорту и молодежной политике, 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достоверной информацией о состоянии окружающей среды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535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3.4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экологических акций (лесопосадки, расчистка русел, сбор вторсырья и т.п.)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проблем.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Комитет по культуре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Комитет по образованию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тдел по физической культуре, спорту и молодежной политике</w:t>
            </w:r>
            <w:r w:rsidR="00D52B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</w:t>
            </w:r>
            <w:proofErr w:type="spellStart"/>
            <w:r w:rsidR="00D52BC7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="00D52B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571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423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415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FF3E04" w:rsidTr="00FC2C31">
        <w:trPr>
          <w:trHeight w:val="31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FF3E04" w:rsidTr="00FC2C31">
        <w:trPr>
          <w:trHeight w:val="271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15667" w:type="dxa"/>
            <w:gridSpan w:val="12"/>
            <w:shd w:val="clear" w:color="auto" w:fill="A6A6A6" w:themeFill="background1" w:themeFillShade="A6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Организация мероприятий в области обращения с отходами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Ликвидация несанкционированных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свалок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 том числе сбор, транспортирование и утилизация (захоронение) твердых коммунальных отходов с несанкционированных мест размещения 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Устранение  загрязнения  почвы отходами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главы  муниципальных образований</w:t>
            </w:r>
            <w:r w:rsidR="00D52B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D52BC7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="00D52B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1 876,130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1 372,800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403,370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341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74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места (площадки) накопления твердых коммунальных отходов (Разработка ПСД на обустройство площадки временного накопления с размещением мусоросортировочной станции)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Приведение в соответствие с законодательством мест размещения отходов 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AA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Комитет по управлению муниципальным имуществом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C37F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4.3</w:t>
            </w:r>
          </w:p>
        </w:tc>
        <w:tc>
          <w:tcPr>
            <w:tcW w:w="3227" w:type="dxa"/>
            <w:vMerge w:val="restart"/>
          </w:tcPr>
          <w:p w:rsidR="002B2562" w:rsidRPr="00FF3E04" w:rsidRDefault="002B2562" w:rsidP="007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</w:t>
            </w:r>
            <w:r w:rsidR="007F3C45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енеральной схемы очистки </w:t>
            </w:r>
            <w:r w:rsidR="007F3C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территории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3260" w:type="dxa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t>Определение очередности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61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</w:t>
            </w:r>
            <w:r w:rsidR="0090398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381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401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487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343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63"/>
        </w:trPr>
        <w:tc>
          <w:tcPr>
            <w:tcW w:w="81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15667" w:type="dxa"/>
            <w:gridSpan w:val="12"/>
          </w:tcPr>
          <w:p w:rsidR="002B2562" w:rsidRPr="00FC255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darkGray"/>
              </w:rPr>
            </w:pPr>
            <w:r w:rsidRPr="005F50FA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 xml:space="preserve">5. </w:t>
            </w:r>
            <w:proofErr w:type="spellStart"/>
            <w:r w:rsidRPr="005F50FA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Берегоукрепление</w:t>
            </w:r>
            <w:proofErr w:type="spellEnd"/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 w:val="restart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227" w:type="dxa"/>
            <w:vMerge w:val="restart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берегоукрепительной дамбы для защиты с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</w:t>
            </w:r>
          </w:p>
        </w:tc>
        <w:tc>
          <w:tcPr>
            <w:tcW w:w="3260" w:type="dxa"/>
            <w:vMerge w:val="restart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с</w:t>
            </w:r>
            <w:proofErr w:type="gramStart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р.Ока</w:t>
            </w:r>
          </w:p>
        </w:tc>
        <w:tc>
          <w:tcPr>
            <w:tcW w:w="3118" w:type="dxa"/>
            <w:gridSpan w:val="2"/>
            <w:vMerge w:val="restart"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комитет по управлению муниципальным имуществом,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 w:rsidR="00AA61FD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жилищно-коммунального хозяйства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</w:t>
            </w:r>
            <w:proofErr w:type="spellStart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C31D8C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B2562" w:rsidRPr="00FF3E04" w:rsidTr="00FC2C31">
        <w:trPr>
          <w:trHeight w:val="20"/>
        </w:trPr>
        <w:tc>
          <w:tcPr>
            <w:tcW w:w="81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B2562" w:rsidRPr="005B6920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562" w:rsidRPr="00FF3E04" w:rsidRDefault="002B2562" w:rsidP="00F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</w:tbl>
    <w:p w:rsidR="002B2562" w:rsidRDefault="002B2562" w:rsidP="002B2562">
      <w:pPr>
        <w:jc w:val="right"/>
        <w:sectPr w:rsidR="002B2562" w:rsidSect="001421C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B2562" w:rsidRDefault="002B2562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CD9" w:rsidRDefault="002B2562" w:rsidP="00655BBD">
      <w:pPr>
        <w:pStyle w:val="ConsPlusNormal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6CD9" w:rsidRPr="00AE62A3">
        <w:rPr>
          <w:rFonts w:ascii="Times New Roman" w:hAnsi="Times New Roman" w:cs="Times New Roman"/>
          <w:b/>
          <w:bCs/>
          <w:sz w:val="24"/>
          <w:szCs w:val="24"/>
        </w:rPr>
        <w:t>. Целевые показатели муниципальной программы</w:t>
      </w:r>
    </w:p>
    <w:tbl>
      <w:tblPr>
        <w:tblpPr w:leftFromText="180" w:rightFromText="180" w:vertAnchor="text" w:horzAnchor="margin" w:tblpXSpec="center" w:tblpY="667"/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6"/>
        <w:gridCol w:w="2762"/>
        <w:gridCol w:w="712"/>
        <w:gridCol w:w="814"/>
        <w:gridCol w:w="918"/>
        <w:gridCol w:w="815"/>
        <w:gridCol w:w="814"/>
        <w:gridCol w:w="815"/>
        <w:gridCol w:w="814"/>
        <w:gridCol w:w="817"/>
        <w:gridCol w:w="817"/>
      </w:tblGrid>
      <w:tr w:rsidR="000F6CD9" w:rsidRPr="00C36001" w:rsidTr="000F6CD9">
        <w:trPr>
          <w:trHeight w:val="194"/>
        </w:trPr>
        <w:tc>
          <w:tcPr>
            <w:tcW w:w="466" w:type="dxa"/>
            <w:vMerge w:val="restart"/>
            <w:vAlign w:val="center"/>
          </w:tcPr>
          <w:p w:rsidR="000F6CD9" w:rsidRPr="00C36001" w:rsidRDefault="000F6CD9" w:rsidP="000F6CD9">
            <w:pPr>
              <w:pStyle w:val="a5"/>
            </w:pPr>
            <w:r w:rsidRPr="00C36001">
              <w:t xml:space="preserve">№ </w:t>
            </w:r>
            <w:proofErr w:type="spellStart"/>
            <w:proofErr w:type="gramStart"/>
            <w:r w:rsidRPr="00C36001">
              <w:t>п</w:t>
            </w:r>
            <w:proofErr w:type="spellEnd"/>
            <w:proofErr w:type="gramEnd"/>
            <w:r w:rsidRPr="00C36001">
              <w:t>/</w:t>
            </w:r>
            <w:proofErr w:type="spellStart"/>
            <w:r w:rsidRPr="00C36001">
              <w:t>п</w:t>
            </w:r>
            <w:proofErr w:type="spellEnd"/>
          </w:p>
        </w:tc>
        <w:tc>
          <w:tcPr>
            <w:tcW w:w="2762" w:type="dxa"/>
            <w:vMerge w:val="restart"/>
            <w:vAlign w:val="center"/>
          </w:tcPr>
          <w:p w:rsidR="000F6CD9" w:rsidRPr="00C36001" w:rsidRDefault="000F6CD9" w:rsidP="000F6CD9">
            <w:pPr>
              <w:pStyle w:val="a5"/>
            </w:pPr>
            <w:r w:rsidRPr="00C36001">
              <w:t>Наименование целевого показателя</w:t>
            </w:r>
          </w:p>
        </w:tc>
        <w:tc>
          <w:tcPr>
            <w:tcW w:w="712" w:type="dxa"/>
            <w:vMerge w:val="restart"/>
            <w:vAlign w:val="center"/>
          </w:tcPr>
          <w:p w:rsidR="000F6CD9" w:rsidRPr="00C36001" w:rsidRDefault="000F6CD9" w:rsidP="000F6CD9">
            <w:pPr>
              <w:pStyle w:val="a5"/>
            </w:pPr>
            <w:r w:rsidRPr="00C36001">
              <w:t xml:space="preserve">Ед. </w:t>
            </w:r>
            <w:proofErr w:type="spellStart"/>
            <w:r w:rsidRPr="00C36001">
              <w:t>изм</w:t>
            </w:r>
            <w:proofErr w:type="spellEnd"/>
            <w:r w:rsidRPr="00C36001">
              <w:t>.</w:t>
            </w:r>
          </w:p>
        </w:tc>
        <w:tc>
          <w:tcPr>
            <w:tcW w:w="6624" w:type="dxa"/>
            <w:gridSpan w:val="8"/>
            <w:vAlign w:val="center"/>
          </w:tcPr>
          <w:p w:rsidR="000F6CD9" w:rsidRPr="00C36001" w:rsidRDefault="000F6CD9" w:rsidP="000F6CD9">
            <w:pPr>
              <w:pStyle w:val="a5"/>
              <w:jc w:val="center"/>
            </w:pPr>
            <w:r w:rsidRPr="00C36001">
              <w:t>Значение целевого показателя</w:t>
            </w:r>
          </w:p>
        </w:tc>
      </w:tr>
      <w:tr w:rsidR="000F6CD9" w:rsidRPr="00C36001" w:rsidTr="000F6CD9">
        <w:trPr>
          <w:trHeight w:val="124"/>
        </w:trPr>
        <w:tc>
          <w:tcPr>
            <w:tcW w:w="466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2762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712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814" w:type="dxa"/>
            <w:vMerge w:val="restart"/>
            <w:vAlign w:val="center"/>
          </w:tcPr>
          <w:p w:rsidR="000F6CD9" w:rsidRPr="00C36001" w:rsidRDefault="000F6CD9" w:rsidP="000F6CD9">
            <w:pPr>
              <w:pStyle w:val="a5"/>
              <w:jc w:val="center"/>
            </w:pPr>
            <w:r>
              <w:t>2019 г.</w:t>
            </w:r>
            <w:r w:rsidRPr="00C36001">
              <w:t xml:space="preserve"> (факт)</w:t>
            </w:r>
          </w:p>
        </w:tc>
        <w:tc>
          <w:tcPr>
            <w:tcW w:w="918" w:type="dxa"/>
            <w:vMerge w:val="restart"/>
            <w:vAlign w:val="center"/>
          </w:tcPr>
          <w:p w:rsidR="000F6CD9" w:rsidRPr="00C36001" w:rsidRDefault="000F6CD9" w:rsidP="000F6CD9">
            <w:pPr>
              <w:pStyle w:val="a5"/>
              <w:jc w:val="center"/>
            </w:pPr>
            <w:proofErr w:type="gramStart"/>
            <w:r>
              <w:t>2020г.</w:t>
            </w:r>
            <w:r w:rsidRPr="00C36001">
              <w:t xml:space="preserve"> (оценка</w:t>
            </w:r>
            <w:proofErr w:type="gramEnd"/>
          </w:p>
        </w:tc>
        <w:tc>
          <w:tcPr>
            <w:tcW w:w="4892" w:type="dxa"/>
            <w:gridSpan w:val="6"/>
            <w:vAlign w:val="center"/>
          </w:tcPr>
          <w:p w:rsidR="000F6CD9" w:rsidRPr="00C36001" w:rsidRDefault="000F6CD9" w:rsidP="000F6CD9">
            <w:pPr>
              <w:pStyle w:val="a5"/>
              <w:jc w:val="center"/>
            </w:pPr>
            <w:r w:rsidRPr="00C36001">
              <w:t>Плановый период</w:t>
            </w:r>
            <w:r>
              <w:t xml:space="preserve"> (прогноз)</w:t>
            </w:r>
          </w:p>
        </w:tc>
      </w:tr>
      <w:tr w:rsidR="000F6CD9" w:rsidRPr="00C36001" w:rsidTr="000F6CD9">
        <w:trPr>
          <w:trHeight w:val="124"/>
        </w:trPr>
        <w:tc>
          <w:tcPr>
            <w:tcW w:w="466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2762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712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814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918" w:type="dxa"/>
            <w:vMerge/>
            <w:vAlign w:val="center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0F6CD9" w:rsidRPr="00C36001" w:rsidRDefault="000F6CD9" w:rsidP="000F6CD9">
            <w:pPr>
              <w:pStyle w:val="a5"/>
              <w:jc w:val="center"/>
            </w:pPr>
            <w:r>
              <w:t>2021 г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D9" w:rsidRPr="00C36001" w:rsidRDefault="000F6CD9" w:rsidP="000F6CD9">
            <w:pPr>
              <w:pStyle w:val="a5"/>
              <w:jc w:val="center"/>
            </w:pPr>
            <w:r>
              <w:t>2022 г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0F6CD9" w:rsidRPr="00C36001" w:rsidRDefault="000F6CD9" w:rsidP="000F6CD9">
            <w:pPr>
              <w:pStyle w:val="a5"/>
              <w:jc w:val="center"/>
            </w:pPr>
            <w:r>
              <w:t>2023 г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0F6CD9" w:rsidRDefault="000F6CD9" w:rsidP="000F6CD9">
            <w:pPr>
              <w:pStyle w:val="a5"/>
              <w:jc w:val="center"/>
            </w:pPr>
          </w:p>
          <w:p w:rsidR="000F6CD9" w:rsidRDefault="000F6CD9" w:rsidP="000F6CD9">
            <w:pPr>
              <w:pStyle w:val="a5"/>
              <w:jc w:val="center"/>
            </w:pPr>
            <w:r>
              <w:t>2024</w:t>
            </w:r>
            <w:r w:rsidR="00B7710B">
              <w:t>г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Default="000F6CD9" w:rsidP="000F6CD9">
            <w:pPr>
              <w:pStyle w:val="a5"/>
              <w:jc w:val="center"/>
            </w:pPr>
            <w:r>
              <w:t>2025г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Default="000F6CD9" w:rsidP="000F6CD9">
            <w:pPr>
              <w:pStyle w:val="a5"/>
              <w:jc w:val="center"/>
            </w:pPr>
            <w:r>
              <w:t>2026 г</w:t>
            </w:r>
          </w:p>
        </w:tc>
      </w:tr>
      <w:tr w:rsidR="000F6CD9" w:rsidRPr="00C36001" w:rsidTr="000F6CD9">
        <w:trPr>
          <w:trHeight w:val="398"/>
        </w:trPr>
        <w:tc>
          <w:tcPr>
            <w:tcW w:w="466" w:type="dxa"/>
          </w:tcPr>
          <w:p w:rsidR="000F6CD9" w:rsidRPr="00C36001" w:rsidRDefault="000F6CD9" w:rsidP="000F6CD9">
            <w:pPr>
              <w:pStyle w:val="a5"/>
            </w:pPr>
          </w:p>
        </w:tc>
        <w:tc>
          <w:tcPr>
            <w:tcW w:w="10098" w:type="dxa"/>
            <w:gridSpan w:val="10"/>
          </w:tcPr>
          <w:p w:rsidR="000F6CD9" w:rsidRPr="00C36001" w:rsidRDefault="000F6CD9" w:rsidP="00B7710B">
            <w:pPr>
              <w:pStyle w:val="a5"/>
              <w:jc w:val="center"/>
            </w:pPr>
            <w:r w:rsidRPr="00C36001">
              <w:t xml:space="preserve">Муниципальная программа </w:t>
            </w:r>
            <w:r>
              <w:t>«Охран</w:t>
            </w:r>
            <w:r w:rsidR="00D52BC7">
              <w:t>а</w:t>
            </w:r>
            <w:r>
              <w:t xml:space="preserve"> окружающей среды в </w:t>
            </w:r>
            <w:proofErr w:type="spellStart"/>
            <w:r>
              <w:t>Зиминском</w:t>
            </w:r>
            <w:proofErr w:type="spellEnd"/>
            <w:r>
              <w:t xml:space="preserve"> районе</w:t>
            </w:r>
            <w:r w:rsidRPr="00C90052">
              <w:t xml:space="preserve">» </w:t>
            </w:r>
          </w:p>
        </w:tc>
      </w:tr>
      <w:tr w:rsidR="000F6CD9" w:rsidRPr="00C36001" w:rsidTr="000F6CD9">
        <w:trPr>
          <w:trHeight w:val="786"/>
        </w:trPr>
        <w:tc>
          <w:tcPr>
            <w:tcW w:w="466" w:type="dxa"/>
          </w:tcPr>
          <w:p w:rsidR="000F6CD9" w:rsidRPr="00C36001" w:rsidRDefault="000F6CD9" w:rsidP="000F6CD9">
            <w:pPr>
              <w:pStyle w:val="a5"/>
            </w:pPr>
            <w:r w:rsidRPr="00C36001">
              <w:t>1.</w:t>
            </w:r>
          </w:p>
        </w:tc>
        <w:tc>
          <w:tcPr>
            <w:tcW w:w="2762" w:type="dxa"/>
          </w:tcPr>
          <w:p w:rsidR="000F6CD9" w:rsidRPr="00105EE9" w:rsidRDefault="000F6CD9" w:rsidP="000F6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по вопросам охраны окружающей среды и экологической безопасности</w:t>
            </w:r>
          </w:p>
        </w:tc>
        <w:tc>
          <w:tcPr>
            <w:tcW w:w="712" w:type="dxa"/>
          </w:tcPr>
          <w:p w:rsidR="000F6CD9" w:rsidRPr="00C36001" w:rsidRDefault="000F6CD9" w:rsidP="000F6CD9">
            <w:pPr>
              <w:pStyle w:val="a5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14" w:type="dxa"/>
          </w:tcPr>
          <w:p w:rsidR="000F6CD9" w:rsidRPr="002D1DD2" w:rsidRDefault="00140BCF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0F6CD9" w:rsidRPr="002D1DD2" w:rsidRDefault="000F6CD9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D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0F6CD9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6CD9" w:rsidRPr="00C36001" w:rsidTr="000F6CD9">
        <w:trPr>
          <w:trHeight w:val="593"/>
        </w:trPr>
        <w:tc>
          <w:tcPr>
            <w:tcW w:w="466" w:type="dxa"/>
          </w:tcPr>
          <w:p w:rsidR="000F6CD9" w:rsidRPr="00C36001" w:rsidRDefault="000F6CD9" w:rsidP="000F6CD9">
            <w:pPr>
              <w:pStyle w:val="a5"/>
            </w:pPr>
            <w:r>
              <w:t>2</w:t>
            </w:r>
          </w:p>
        </w:tc>
        <w:tc>
          <w:tcPr>
            <w:tcW w:w="2762" w:type="dxa"/>
          </w:tcPr>
          <w:p w:rsidR="000F6CD9" w:rsidRPr="00105EE9" w:rsidRDefault="000F6CD9" w:rsidP="000F6CD9">
            <w:pPr>
              <w:pStyle w:val="a5"/>
            </w:pPr>
            <w:r w:rsidRPr="00105EE9">
              <w:t>Количество выявленных в ходе рейдов, нарушений  природоохранного законодательства</w:t>
            </w:r>
          </w:p>
        </w:tc>
        <w:tc>
          <w:tcPr>
            <w:tcW w:w="712" w:type="dxa"/>
          </w:tcPr>
          <w:p w:rsidR="000F6CD9" w:rsidRPr="002D1DD2" w:rsidRDefault="000F6CD9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DD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4" w:type="dxa"/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0F6CD9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6CD9" w:rsidRPr="00C36001" w:rsidTr="000F6CD9">
        <w:trPr>
          <w:trHeight w:val="593"/>
        </w:trPr>
        <w:tc>
          <w:tcPr>
            <w:tcW w:w="466" w:type="dxa"/>
          </w:tcPr>
          <w:p w:rsidR="000F6CD9" w:rsidRDefault="00955417" w:rsidP="000F6CD9">
            <w:pPr>
              <w:pStyle w:val="a5"/>
            </w:pPr>
            <w:r>
              <w:t>3</w:t>
            </w:r>
            <w:r w:rsidR="000F6CD9">
              <w:t>.</w:t>
            </w:r>
          </w:p>
        </w:tc>
        <w:tc>
          <w:tcPr>
            <w:tcW w:w="2762" w:type="dxa"/>
          </w:tcPr>
          <w:p w:rsidR="000F6CD9" w:rsidRPr="0011103C" w:rsidRDefault="000F6CD9" w:rsidP="000F6CD9">
            <w:pPr>
              <w:pStyle w:val="a5"/>
            </w:pPr>
            <w:r w:rsidRPr="00667454">
              <w:t xml:space="preserve">Количество </w:t>
            </w:r>
            <w:r>
              <w:t xml:space="preserve">проведенных мероприятий  </w:t>
            </w:r>
            <w:r w:rsidR="00491E41">
              <w:t>экологического характера</w:t>
            </w:r>
          </w:p>
        </w:tc>
        <w:tc>
          <w:tcPr>
            <w:tcW w:w="712" w:type="dxa"/>
          </w:tcPr>
          <w:p w:rsidR="000F6CD9" w:rsidRPr="002D1DD2" w:rsidRDefault="000F6CD9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4" w:type="dxa"/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8" w:type="dxa"/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F6CD9" w:rsidRPr="002D1DD2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0F6CD9" w:rsidRPr="00955417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Pr="00955417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F6CD9" w:rsidRPr="00955417" w:rsidRDefault="00955417" w:rsidP="000F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0F6CD9" w:rsidRDefault="000F6CD9" w:rsidP="000F6CD9">
      <w:pPr>
        <w:rPr>
          <w:sz w:val="20"/>
          <w:szCs w:val="20"/>
        </w:rPr>
      </w:pPr>
    </w:p>
    <w:p w:rsidR="00655BBD" w:rsidRDefault="00655BBD" w:rsidP="000F6CD9">
      <w:pPr>
        <w:tabs>
          <w:tab w:val="left" w:pos="5747"/>
        </w:tabs>
        <w:jc w:val="center"/>
        <w:rPr>
          <w:rFonts w:ascii="Times New Roman" w:hAnsi="Times New Roman" w:cs="Times New Roman"/>
          <w:b/>
          <w:bCs/>
        </w:rPr>
      </w:pPr>
    </w:p>
    <w:p w:rsidR="000F6CD9" w:rsidRPr="00655BBD" w:rsidRDefault="002B2562" w:rsidP="000F6CD9">
      <w:pPr>
        <w:tabs>
          <w:tab w:val="left" w:pos="57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6CD9" w:rsidRPr="00655BBD">
        <w:rPr>
          <w:rFonts w:ascii="Times New Roman" w:hAnsi="Times New Roman" w:cs="Times New Roman"/>
          <w:b/>
          <w:bCs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0F6CD9" w:rsidRPr="00655BBD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0F6CD9" w:rsidRPr="00655BBD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реализации</w:t>
      </w:r>
    </w:p>
    <w:p w:rsidR="00655BBD" w:rsidRDefault="00046EC1" w:rsidP="00655B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A61FD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AA61FD" w:rsidRPr="00655BBD">
        <w:rPr>
          <w:rFonts w:ascii="Times New Roman" w:hAnsi="Times New Roman" w:cs="Times New Roman"/>
          <w:sz w:val="24"/>
          <w:szCs w:val="24"/>
        </w:rPr>
        <w:t xml:space="preserve"> </w:t>
      </w:r>
      <w:r w:rsidRPr="00655BBD">
        <w:rPr>
          <w:rFonts w:ascii="Times New Roman" w:hAnsi="Times New Roman" w:cs="Times New Roman"/>
          <w:sz w:val="24"/>
          <w:szCs w:val="24"/>
        </w:rPr>
        <w:t>и экологии</w:t>
      </w:r>
      <w:r w:rsidR="000F6CD9" w:rsidRPr="00655BBD">
        <w:rPr>
          <w:rFonts w:ascii="Times New Roman" w:hAnsi="Times New Roman" w:cs="Times New Roman"/>
          <w:sz w:val="24"/>
          <w:szCs w:val="24"/>
        </w:rPr>
        <w:t>, являясь ответственным исполнителем муниципальной программы,  осуществляет управление реализацией  муниципальной программы в целом, координирует и контролирует действия участников муниципальной программы, несет ответственность  за достижение целевых показателей муниципальной программы, а также за достижение ожидаемых конечных результатов ее реализации. Реализация  муниципальной программы  осуществляется совместно с участниками муниципальной программы.</w:t>
      </w:r>
    </w:p>
    <w:p w:rsidR="000F6CD9" w:rsidRPr="00655BBD" w:rsidRDefault="00046EC1" w:rsidP="00655B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B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A61FD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AA61FD" w:rsidRPr="00655BBD">
        <w:rPr>
          <w:rFonts w:ascii="Times New Roman" w:hAnsi="Times New Roman" w:cs="Times New Roman"/>
          <w:sz w:val="24"/>
          <w:szCs w:val="24"/>
        </w:rPr>
        <w:t xml:space="preserve"> </w:t>
      </w:r>
      <w:r w:rsidRPr="00655BBD">
        <w:rPr>
          <w:rFonts w:ascii="Times New Roman" w:hAnsi="Times New Roman" w:cs="Times New Roman"/>
          <w:sz w:val="24"/>
          <w:szCs w:val="24"/>
        </w:rPr>
        <w:t>и экологии</w:t>
      </w:r>
      <w:r w:rsidR="000F6CD9" w:rsidRPr="00655BBD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B7710B">
        <w:rPr>
          <w:rFonts w:ascii="Times New Roman" w:hAnsi="Times New Roman" w:cs="Times New Roman"/>
          <w:sz w:val="24"/>
          <w:szCs w:val="24"/>
        </w:rPr>
        <w:t>к</w:t>
      </w:r>
      <w:r w:rsidR="000F6CD9" w:rsidRPr="00655BBD">
        <w:rPr>
          <w:rFonts w:ascii="Times New Roman" w:hAnsi="Times New Roman" w:cs="Times New Roman"/>
          <w:sz w:val="24"/>
          <w:szCs w:val="24"/>
        </w:rPr>
        <w:t xml:space="preserve">омитетом по культуре администрации </w:t>
      </w:r>
      <w:proofErr w:type="spellStart"/>
      <w:r w:rsidR="000F6CD9"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F6CD9" w:rsidRPr="00655BBD">
        <w:rPr>
          <w:rFonts w:ascii="Times New Roman" w:hAnsi="Times New Roman" w:cs="Times New Roman"/>
          <w:sz w:val="24"/>
          <w:szCs w:val="24"/>
        </w:rPr>
        <w:t xml:space="preserve"> района, Комитетом по образованию администрации </w:t>
      </w:r>
      <w:proofErr w:type="spellStart"/>
      <w:r w:rsidR="000F6CD9"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F6CD9" w:rsidRPr="00655BBD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B7710B">
        <w:rPr>
          <w:rFonts w:ascii="Times New Roman" w:hAnsi="Times New Roman" w:cs="Times New Roman"/>
          <w:sz w:val="24"/>
          <w:szCs w:val="24"/>
        </w:rPr>
        <w:t>о</w:t>
      </w:r>
      <w:r w:rsidR="000F6CD9" w:rsidRPr="00655BBD">
        <w:rPr>
          <w:rFonts w:ascii="Times New Roman" w:hAnsi="Times New Roman" w:cs="Times New Roman"/>
          <w:sz w:val="24"/>
          <w:szCs w:val="24"/>
        </w:rPr>
        <w:t>тделом по физической культуре, спорту и молодежной политике</w:t>
      </w:r>
      <w:r w:rsidR="00D52B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52BC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52BC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0F6CD9" w:rsidRPr="00655BBD">
        <w:rPr>
          <w:rFonts w:ascii="Times New Roman" w:hAnsi="Times New Roman" w:cs="Times New Roman"/>
          <w:sz w:val="24"/>
          <w:szCs w:val="24"/>
        </w:rPr>
        <w:t>,  Комитетом по управлению муниципальным имуществом</w:t>
      </w:r>
      <w:r w:rsidR="00D52B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52BC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52BC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0F6CD9" w:rsidRPr="00655BBD">
        <w:rPr>
          <w:rFonts w:ascii="Times New Roman" w:hAnsi="Times New Roman" w:cs="Times New Roman"/>
          <w:sz w:val="24"/>
          <w:szCs w:val="24"/>
        </w:rPr>
        <w:t xml:space="preserve">, несут ответственность за целевое и эффективное использование выделенных им бюджетных средств на реализацию муниципальной программы.     </w:t>
      </w:r>
      <w:proofErr w:type="gramEnd"/>
    </w:p>
    <w:p w:rsidR="000F6CD9" w:rsidRPr="00655BBD" w:rsidRDefault="000F6CD9" w:rsidP="000F6CD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 на реализацию муниципальной программы утверждается решением Думы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на очередной финансовый год и плановый период.  </w:t>
      </w:r>
    </w:p>
    <w:p w:rsidR="000F6CD9" w:rsidRPr="00655BBD" w:rsidRDefault="00655BBD" w:rsidP="000F6CD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6D8C">
        <w:rPr>
          <w:rFonts w:ascii="Times New Roman" w:hAnsi="Times New Roman"/>
          <w:sz w:val="24"/>
          <w:szCs w:val="24"/>
        </w:rPr>
        <w:t xml:space="preserve">В случае изменения утвержденного решением Думы </w:t>
      </w:r>
      <w:proofErr w:type="spellStart"/>
      <w:r w:rsidRPr="00E46D8C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E46D8C">
        <w:rPr>
          <w:rFonts w:ascii="Times New Roman" w:hAnsi="Times New Roman"/>
          <w:sz w:val="24"/>
          <w:szCs w:val="24"/>
        </w:rPr>
        <w:t xml:space="preserve"> муниципального района на текущий финансовый год и плановый период объема бюджетных ассигнований на реализацию муниципальной программы </w:t>
      </w:r>
      <w:r w:rsidR="00AA61FD">
        <w:rPr>
          <w:rFonts w:ascii="Times New Roman" w:hAnsi="Times New Roman"/>
          <w:sz w:val="24"/>
          <w:szCs w:val="24"/>
        </w:rPr>
        <w:t>о</w:t>
      </w:r>
      <w:r w:rsidRPr="00655BBD">
        <w:rPr>
          <w:rFonts w:ascii="Times New Roman" w:hAnsi="Times New Roman" w:cs="Times New Roman"/>
          <w:sz w:val="24"/>
          <w:szCs w:val="24"/>
        </w:rPr>
        <w:t xml:space="preserve">тдел </w:t>
      </w:r>
      <w:r w:rsidR="00AA61FD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655BBD">
        <w:rPr>
          <w:rFonts w:ascii="Times New Roman" w:hAnsi="Times New Roman" w:cs="Times New Roman"/>
          <w:sz w:val="24"/>
          <w:szCs w:val="24"/>
        </w:rPr>
        <w:t xml:space="preserve"> и экологии</w:t>
      </w:r>
      <w:r w:rsidRPr="00E46D8C">
        <w:rPr>
          <w:rFonts w:ascii="Times New Roman" w:hAnsi="Times New Roman"/>
          <w:sz w:val="24"/>
          <w:szCs w:val="24"/>
        </w:rPr>
        <w:t xml:space="preserve"> прив</w:t>
      </w:r>
      <w:r>
        <w:rPr>
          <w:rFonts w:ascii="Times New Roman" w:hAnsi="Times New Roman"/>
          <w:sz w:val="24"/>
          <w:szCs w:val="24"/>
        </w:rPr>
        <w:t>о</w:t>
      </w:r>
      <w:r w:rsidRPr="00E46D8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 w:rsidRPr="00E46D8C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E46D8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E46D8C">
        <w:rPr>
          <w:rFonts w:ascii="Times New Roman" w:hAnsi="Times New Roman"/>
          <w:sz w:val="24"/>
          <w:szCs w:val="24"/>
        </w:rPr>
        <w:t xml:space="preserve"> в соответствие с решением Думы </w:t>
      </w:r>
      <w:proofErr w:type="spellStart"/>
      <w:r w:rsidRPr="00E46D8C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E46D8C">
        <w:rPr>
          <w:rFonts w:ascii="Times New Roman" w:hAnsi="Times New Roman"/>
          <w:sz w:val="24"/>
          <w:szCs w:val="24"/>
        </w:rPr>
        <w:t xml:space="preserve"> муниципального района об утверждении бюджета ЗРМО на очередной финансовый </w:t>
      </w:r>
      <w:proofErr w:type="gramStart"/>
      <w:r w:rsidRPr="00E46D8C">
        <w:rPr>
          <w:rFonts w:ascii="Times New Roman" w:hAnsi="Times New Roman"/>
          <w:sz w:val="24"/>
          <w:szCs w:val="24"/>
        </w:rPr>
        <w:t>год</w:t>
      </w:r>
      <w:proofErr w:type="gramEnd"/>
      <w:r w:rsidRPr="00E46D8C">
        <w:rPr>
          <w:rFonts w:ascii="Times New Roman" w:hAnsi="Times New Roman"/>
          <w:sz w:val="24"/>
          <w:szCs w:val="24"/>
        </w:rPr>
        <w:t xml:space="preserve"> и плановый период осуществляется не позднее трех месяцев со дня вступления его в силу</w:t>
      </w:r>
      <w:r w:rsidR="000F6CD9" w:rsidRPr="00655BBD">
        <w:rPr>
          <w:rFonts w:ascii="Times New Roman" w:hAnsi="Times New Roman" w:cs="Times New Roman"/>
          <w:sz w:val="24"/>
          <w:szCs w:val="24"/>
        </w:rPr>
        <w:t>.</w:t>
      </w:r>
    </w:p>
    <w:p w:rsidR="00655BBD" w:rsidRDefault="00655BBD" w:rsidP="000F6C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CD9" w:rsidRPr="00D52BC7" w:rsidRDefault="00046EC1" w:rsidP="000F6C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52BC7">
        <w:rPr>
          <w:rFonts w:ascii="Times New Roman" w:hAnsi="Times New Roman" w:cs="Times New Roman"/>
          <w:sz w:val="24"/>
          <w:szCs w:val="24"/>
        </w:rPr>
        <w:t>жилищно-коммунального хозяйства и экологии</w:t>
      </w:r>
      <w:r w:rsidR="000F6CD9" w:rsidRPr="00D52BC7">
        <w:rPr>
          <w:rFonts w:ascii="Times New Roman" w:hAnsi="Times New Roman" w:cs="Times New Roman"/>
          <w:sz w:val="24"/>
          <w:szCs w:val="24"/>
        </w:rPr>
        <w:t>:</w:t>
      </w:r>
    </w:p>
    <w:p w:rsidR="000F6CD9" w:rsidRPr="00655BBD" w:rsidRDefault="000F6CD9" w:rsidP="000F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lastRenderedPageBreak/>
        <w:t xml:space="preserve"> -  принимает решение о внесении изменений  в муниципальную программу, обеспечивает  разработку проектов изменений в муниципальную программу, их согласование и утверждение, а также размещение на официальном сайте администрации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r:id="rId7" w:history="1">
        <w:r w:rsidRPr="00655B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5B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5B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Pr="00655B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5B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2BC7">
        <w:t xml:space="preserve"> </w:t>
      </w:r>
      <w:r w:rsidR="00D52BC7" w:rsidRPr="00D52BC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 «Интернет»</w:t>
      </w:r>
      <w:r w:rsidRPr="00655BBD">
        <w:rPr>
          <w:rFonts w:ascii="Times New Roman" w:hAnsi="Times New Roman" w:cs="Times New Roman"/>
          <w:sz w:val="24"/>
          <w:szCs w:val="24"/>
        </w:rPr>
        <w:t>;</w:t>
      </w:r>
    </w:p>
    <w:p w:rsidR="000F6CD9" w:rsidRPr="00655BBD" w:rsidRDefault="000F6CD9" w:rsidP="000F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осуществляет мониторинг реализации муниципальной программы;</w:t>
      </w:r>
    </w:p>
    <w:p w:rsidR="000F6CD9" w:rsidRPr="00655BBD" w:rsidRDefault="000F6CD9" w:rsidP="000F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0F6CD9" w:rsidRPr="00655BBD" w:rsidRDefault="00B7710B" w:rsidP="000F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запрашивает у </w:t>
      </w:r>
      <w:r w:rsidR="000F6CD9" w:rsidRPr="00655BBD">
        <w:rPr>
          <w:rFonts w:ascii="Times New Roman" w:hAnsi="Times New Roman" w:cs="Times New Roman"/>
          <w:sz w:val="24"/>
          <w:szCs w:val="24"/>
        </w:rPr>
        <w:t>участников муниципальной программы информацию о ходе реализации муниципальной программы;</w:t>
      </w:r>
    </w:p>
    <w:p w:rsidR="000F6CD9" w:rsidRPr="00655BBD" w:rsidRDefault="000F6CD9" w:rsidP="000F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- разрабатывает  меры по привлечению  средств из федерального, областного </w:t>
      </w:r>
      <w:r w:rsidR="00B7710B">
        <w:rPr>
          <w:rFonts w:ascii="Times New Roman" w:hAnsi="Times New Roman" w:cs="Times New Roman"/>
          <w:sz w:val="24"/>
          <w:szCs w:val="24"/>
        </w:rPr>
        <w:t>бюджет</w:t>
      </w:r>
      <w:r w:rsidR="00B57CB1">
        <w:rPr>
          <w:rFonts w:ascii="Times New Roman" w:hAnsi="Times New Roman" w:cs="Times New Roman"/>
          <w:sz w:val="24"/>
          <w:szCs w:val="24"/>
        </w:rPr>
        <w:t>ов</w:t>
      </w:r>
      <w:r w:rsidR="00B7710B">
        <w:rPr>
          <w:rFonts w:ascii="Times New Roman" w:hAnsi="Times New Roman" w:cs="Times New Roman"/>
          <w:sz w:val="24"/>
          <w:szCs w:val="24"/>
        </w:rPr>
        <w:t xml:space="preserve"> </w:t>
      </w:r>
      <w:r w:rsidRPr="00655BBD">
        <w:rPr>
          <w:rFonts w:ascii="Times New Roman" w:hAnsi="Times New Roman" w:cs="Times New Roman"/>
          <w:sz w:val="24"/>
          <w:szCs w:val="24"/>
        </w:rPr>
        <w:t>и внебюджетных источников в соответствии с законодательством для реализации муниципальной программы;</w:t>
      </w: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 формирует предложения по разработке проекта изменений в муниципальную программу;</w:t>
      </w:r>
    </w:p>
    <w:p w:rsidR="000F6CD9" w:rsidRPr="00655BBD" w:rsidRDefault="000F6CD9" w:rsidP="00655BBD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запрашивает у участников муниципальной программы информацию о ходе реализации мероприятий, ответственными за исполнение которых являются участники муниципальной программы.</w:t>
      </w:r>
    </w:p>
    <w:p w:rsidR="00655BBD" w:rsidRPr="00655BBD" w:rsidRDefault="00655BBD" w:rsidP="00655BBD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в соответствии с </w:t>
      </w:r>
      <w:hyperlink r:id="rId8" w:anchor="Par2187" w:history="1">
        <w:r w:rsidRPr="00655BBD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655BBD">
        <w:rPr>
          <w:rFonts w:ascii="Times New Roman" w:hAnsi="Times New Roman" w:cs="Times New Roman"/>
          <w:sz w:val="24"/>
          <w:szCs w:val="24"/>
        </w:rPr>
        <w:t xml:space="preserve"> мероприятий, который разрабатывается отделом </w:t>
      </w:r>
      <w:r w:rsidR="00B7710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655BBD">
        <w:rPr>
          <w:rFonts w:ascii="Times New Roman" w:hAnsi="Times New Roman" w:cs="Times New Roman"/>
          <w:sz w:val="24"/>
          <w:szCs w:val="24"/>
        </w:rPr>
        <w:t xml:space="preserve"> </w:t>
      </w:r>
      <w:r w:rsidR="00B57CB1">
        <w:rPr>
          <w:rFonts w:ascii="Times New Roman" w:hAnsi="Times New Roman" w:cs="Times New Roman"/>
          <w:sz w:val="24"/>
          <w:szCs w:val="24"/>
        </w:rPr>
        <w:t xml:space="preserve">и экологии </w:t>
      </w:r>
      <w:r w:rsidRPr="00655BBD">
        <w:rPr>
          <w:rFonts w:ascii="Times New Roman" w:hAnsi="Times New Roman" w:cs="Times New Roman"/>
          <w:sz w:val="24"/>
          <w:szCs w:val="24"/>
        </w:rPr>
        <w:t>на очередной финансовый год и содержит перечень мероприятий муниципальной программы с указанием исполнителей, сроков реализации и объемов ресурсного обеспечения, по утвержденной форме.</w:t>
      </w:r>
    </w:p>
    <w:p w:rsidR="00655BBD" w:rsidRPr="00655BBD" w:rsidRDefault="00655BBD" w:rsidP="00655BBD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BD">
        <w:rPr>
          <w:rFonts w:ascii="Times New Roman" w:hAnsi="Times New Roman" w:cs="Times New Roman"/>
          <w:sz w:val="24"/>
          <w:szCs w:val="24"/>
        </w:rPr>
        <w:t xml:space="preserve">План мероприятий утверждается </w:t>
      </w:r>
      <w:r w:rsidR="00D52BC7">
        <w:rPr>
          <w:rFonts w:ascii="Times New Roman" w:hAnsi="Times New Roman" w:cs="Times New Roman"/>
          <w:sz w:val="24"/>
          <w:szCs w:val="24"/>
        </w:rPr>
        <w:t>о</w:t>
      </w:r>
      <w:r w:rsidRPr="00655BBD">
        <w:rPr>
          <w:rFonts w:ascii="Times New Roman" w:hAnsi="Times New Roman" w:cs="Times New Roman"/>
          <w:sz w:val="24"/>
          <w:szCs w:val="24"/>
        </w:rPr>
        <w:t xml:space="preserve">тделом </w:t>
      </w:r>
      <w:r w:rsidR="00D52BC7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и экологии </w:t>
      </w:r>
      <w:r w:rsidRPr="00655BBD">
        <w:rPr>
          <w:rFonts w:ascii="Times New Roman" w:hAnsi="Times New Roman" w:cs="Times New Roman"/>
          <w:sz w:val="24"/>
          <w:szCs w:val="24"/>
        </w:rPr>
        <w:t xml:space="preserve">в срок не позднее 10 рабочих дней со дня утверждения муниципальной программы и направляется в Финансовое управление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 отдел по экономике, труду и охране труда, потребительскому рынку администрации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течение 10 календарных дней со дня его утверждения.</w:t>
      </w:r>
      <w:proofErr w:type="gramEnd"/>
    </w:p>
    <w:p w:rsidR="00655BBD" w:rsidRPr="00655BBD" w:rsidRDefault="00655BBD" w:rsidP="00655BBD">
      <w:pPr>
        <w:pStyle w:val="consplusnormal0"/>
        <w:widowControl w:val="0"/>
        <w:tabs>
          <w:tab w:val="left" w:pos="993"/>
        </w:tabs>
        <w:suppressAutoHyphens/>
        <w:spacing w:before="0" w:beforeAutospacing="0" w:after="0" w:afterAutospacing="0" w:line="276" w:lineRule="auto"/>
        <w:ind w:firstLine="567"/>
        <w:jc w:val="both"/>
      </w:pPr>
      <w:r w:rsidRPr="00655BBD">
        <w:t xml:space="preserve">Отдел </w:t>
      </w:r>
      <w:r w:rsidR="00D52BC7">
        <w:t>жилищно-коммунального хозяйства и экологии</w:t>
      </w:r>
      <w:r w:rsidR="00D52BC7" w:rsidRPr="00655BBD">
        <w:t xml:space="preserve"> </w:t>
      </w:r>
      <w:r w:rsidRPr="00655BBD">
        <w:t>формирует и представляет на рассмотрение рабочей группы по разработке муниципальных программ и оценке их эффективности ежегодно, не позднее 1 февраля года, следующего за отчетным годом, - годовой отчёт об исполнении мероприятий муниципальной программы.</w:t>
      </w:r>
    </w:p>
    <w:p w:rsidR="00655BBD" w:rsidRPr="00655BBD" w:rsidRDefault="00655BBD" w:rsidP="00655BBD">
      <w:pPr>
        <w:widowControl w:val="0"/>
        <w:tabs>
          <w:tab w:val="left" w:pos="1082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Годовой отчет должен содержать:</w:t>
      </w:r>
    </w:p>
    <w:p w:rsidR="00655BBD" w:rsidRPr="00655BBD" w:rsidRDefault="00655BBD" w:rsidP="00655BBD">
      <w:pPr>
        <w:widowControl w:val="0"/>
        <w:tabs>
          <w:tab w:val="left" w:pos="76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 по итогам отчетного года;</w:t>
      </w:r>
    </w:p>
    <w:p w:rsidR="00655BBD" w:rsidRPr="00655BBD" w:rsidRDefault="00655BBD" w:rsidP="00655BBD">
      <w:pPr>
        <w:widowControl w:val="0"/>
        <w:tabs>
          <w:tab w:val="left" w:pos="79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отчет об исполнении мероприятий муниципальной программы за отчетный год;</w:t>
      </w:r>
    </w:p>
    <w:p w:rsidR="00655BBD" w:rsidRPr="00655BBD" w:rsidRDefault="00655BBD" w:rsidP="00655BBD">
      <w:pPr>
        <w:widowControl w:val="0"/>
        <w:tabs>
          <w:tab w:val="left" w:pos="77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отчет о выполнении сводных показателей муниципальных заданий на оказание муниципальных услуг (выполнение работ) муниципальными учреждениями ЗРМО в рамках муниципальной программы (при их наличии);</w:t>
      </w:r>
    </w:p>
    <w:p w:rsidR="00655BBD" w:rsidRPr="00655BBD" w:rsidRDefault="00655BBD" w:rsidP="00655BBD">
      <w:pPr>
        <w:widowControl w:val="0"/>
        <w:tabs>
          <w:tab w:val="left" w:pos="78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73265C" w:rsidRPr="00655BBD" w:rsidRDefault="00655BBD" w:rsidP="00655BBD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</w:t>
      </w:r>
      <w:r w:rsidR="0073265C" w:rsidRPr="00655BBD">
        <w:rPr>
          <w:rFonts w:ascii="Times New Roman" w:hAnsi="Times New Roman" w:cs="Times New Roman"/>
          <w:sz w:val="24"/>
          <w:szCs w:val="24"/>
        </w:rPr>
        <w:t>.</w:t>
      </w:r>
    </w:p>
    <w:p w:rsidR="0073265C" w:rsidRPr="00655BBD" w:rsidRDefault="00655BBD" w:rsidP="00655BBD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Годовой отчет подлежит размещению </w:t>
      </w:r>
      <w:r w:rsidR="00D52BC7">
        <w:rPr>
          <w:rFonts w:ascii="Times New Roman" w:hAnsi="Times New Roman" w:cs="Times New Roman"/>
          <w:sz w:val="24"/>
          <w:szCs w:val="24"/>
        </w:rPr>
        <w:t>о</w:t>
      </w:r>
      <w:r w:rsidRPr="00655BBD">
        <w:rPr>
          <w:rFonts w:ascii="Times New Roman" w:hAnsi="Times New Roman" w:cs="Times New Roman"/>
          <w:sz w:val="24"/>
          <w:szCs w:val="24"/>
        </w:rPr>
        <w:t xml:space="preserve">тделом </w:t>
      </w:r>
      <w:r w:rsidR="00D52BC7">
        <w:rPr>
          <w:rFonts w:ascii="Times New Roman" w:hAnsi="Times New Roman" w:cs="Times New Roman"/>
          <w:sz w:val="24"/>
          <w:szCs w:val="24"/>
        </w:rPr>
        <w:t>жилищно-коммунального хозяйства и экологии</w:t>
      </w:r>
      <w:r w:rsidRPr="00655BB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655B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55B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5BBD">
        <w:rPr>
          <w:rFonts w:ascii="Times New Roman" w:hAnsi="Times New Roman" w:cs="Times New Roman"/>
          <w:sz w:val="24"/>
          <w:szCs w:val="24"/>
          <w:lang w:val="en-US"/>
        </w:rPr>
        <w:t>rzima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5B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3265C" w:rsidRPr="00655BBD">
        <w:rPr>
          <w:rFonts w:ascii="Times New Roman" w:hAnsi="Times New Roman" w:cs="Times New Roman"/>
          <w:sz w:val="24"/>
          <w:szCs w:val="24"/>
        </w:rPr>
        <w:t>.</w:t>
      </w:r>
    </w:p>
    <w:p w:rsidR="0073265C" w:rsidRPr="00655BBD" w:rsidRDefault="0073265C" w:rsidP="000F6CD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55BBD">
        <w:rPr>
          <w:rFonts w:ascii="Times New Roman" w:hAnsi="Times New Roman" w:cs="Times New Roman"/>
          <w:sz w:val="24"/>
          <w:szCs w:val="24"/>
          <w:u w:val="single"/>
        </w:rPr>
        <w:t>Участники муниципальной программы:</w:t>
      </w:r>
      <w:r w:rsidRPr="00655BBD">
        <w:rPr>
          <w:rFonts w:ascii="Times New Roman" w:hAnsi="Times New Roman" w:cs="Times New Roman"/>
          <w:sz w:val="24"/>
          <w:szCs w:val="24"/>
        </w:rPr>
        <w:t xml:space="preserve"> </w:t>
      </w:r>
      <w:r w:rsidR="0073265C" w:rsidRPr="00655BB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52BC7">
        <w:rPr>
          <w:rFonts w:ascii="Times New Roman" w:hAnsi="Times New Roman" w:cs="Times New Roman"/>
          <w:sz w:val="24"/>
          <w:szCs w:val="24"/>
        </w:rPr>
        <w:t>жилищно-коммунального хозяйства и экологии</w:t>
      </w:r>
      <w:r w:rsidR="0073265C" w:rsidRPr="00655B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5BB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B7710B">
        <w:rPr>
          <w:rFonts w:ascii="Times New Roman" w:hAnsi="Times New Roman" w:cs="Times New Roman"/>
          <w:sz w:val="24"/>
          <w:szCs w:val="24"/>
        </w:rPr>
        <w:t>К</w:t>
      </w:r>
      <w:r w:rsidRPr="00655BBD">
        <w:rPr>
          <w:rFonts w:ascii="Times New Roman" w:hAnsi="Times New Roman" w:cs="Times New Roman"/>
          <w:sz w:val="24"/>
          <w:szCs w:val="24"/>
        </w:rPr>
        <w:t xml:space="preserve">омитетом по культуре администрации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E926ED" w:rsidRPr="00655BBD">
        <w:rPr>
          <w:rFonts w:ascii="Times New Roman" w:hAnsi="Times New Roman" w:cs="Times New Roman"/>
          <w:sz w:val="24"/>
          <w:szCs w:val="24"/>
        </w:rPr>
        <w:t>к</w:t>
      </w:r>
      <w:r w:rsidRPr="00655BBD">
        <w:rPr>
          <w:rFonts w:ascii="Times New Roman" w:hAnsi="Times New Roman" w:cs="Times New Roman"/>
          <w:sz w:val="24"/>
          <w:szCs w:val="24"/>
        </w:rPr>
        <w:t xml:space="preserve">омитетом </w:t>
      </w:r>
      <w:r w:rsidRPr="00655BBD">
        <w:rPr>
          <w:rFonts w:ascii="Times New Roman" w:hAnsi="Times New Roman" w:cs="Times New Roman"/>
          <w:sz w:val="24"/>
          <w:szCs w:val="24"/>
        </w:rPr>
        <w:lastRenderedPageBreak/>
        <w:t xml:space="preserve">по образованию администрации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E926ED" w:rsidRPr="00655BBD">
        <w:rPr>
          <w:rFonts w:ascii="Times New Roman" w:hAnsi="Times New Roman" w:cs="Times New Roman"/>
          <w:sz w:val="24"/>
          <w:szCs w:val="24"/>
        </w:rPr>
        <w:t>о</w:t>
      </w:r>
      <w:r w:rsidRPr="00655BBD">
        <w:rPr>
          <w:rFonts w:ascii="Times New Roman" w:hAnsi="Times New Roman" w:cs="Times New Roman"/>
          <w:sz w:val="24"/>
          <w:szCs w:val="24"/>
        </w:rPr>
        <w:t>тдел</w:t>
      </w:r>
      <w:r w:rsidR="00E926ED" w:rsidRPr="00655BBD">
        <w:rPr>
          <w:rFonts w:ascii="Times New Roman" w:hAnsi="Times New Roman" w:cs="Times New Roman"/>
          <w:sz w:val="24"/>
          <w:szCs w:val="24"/>
        </w:rPr>
        <w:t>ом</w:t>
      </w:r>
      <w:r w:rsidRPr="00655BBD">
        <w:rPr>
          <w:rFonts w:ascii="Times New Roman" w:hAnsi="Times New Roman" w:cs="Times New Roman"/>
          <w:sz w:val="24"/>
          <w:szCs w:val="24"/>
        </w:rPr>
        <w:t xml:space="preserve"> по физической культуре, спорту и молодежной политике</w:t>
      </w:r>
      <w:r w:rsidR="00D52B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52BC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52BC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Pr="00655BBD">
        <w:rPr>
          <w:rFonts w:ascii="Times New Roman" w:hAnsi="Times New Roman" w:cs="Times New Roman"/>
          <w:sz w:val="24"/>
          <w:szCs w:val="24"/>
        </w:rPr>
        <w:t xml:space="preserve">, </w:t>
      </w:r>
      <w:r w:rsidR="00E926ED" w:rsidRPr="00655BBD">
        <w:rPr>
          <w:rFonts w:ascii="Times New Roman" w:hAnsi="Times New Roman" w:cs="Times New Roman"/>
          <w:sz w:val="24"/>
          <w:szCs w:val="24"/>
        </w:rPr>
        <w:t>к</w:t>
      </w:r>
      <w:r w:rsidRPr="00655BBD">
        <w:rPr>
          <w:rFonts w:ascii="Times New Roman" w:eastAsia="Times New Roman" w:hAnsi="Times New Roman" w:cs="Times New Roman"/>
          <w:sz w:val="24"/>
          <w:szCs w:val="24"/>
        </w:rPr>
        <w:t>омитет</w:t>
      </w:r>
      <w:r w:rsidR="00E926ED" w:rsidRPr="00655BB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55BBD">
        <w:rPr>
          <w:rFonts w:ascii="Times New Roman" w:eastAsia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D52BC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52BC7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D52BC7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Pr="00655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осуществляют  реализацию основных мероприятий муниципальной программы;</w:t>
      </w: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несут ответственность за достижение целевых показателей, основных мероприятий муниципальной программы;</w:t>
      </w: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- согласовывают проект изменений в муниципальную программу в части основных мероприятий;</w:t>
      </w: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- формируют предложения по разработке проекта изменений в муниципальную программу, направляют их  в </w:t>
      </w:r>
      <w:r w:rsidR="0073265C" w:rsidRPr="00655BB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7710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73265C" w:rsidRPr="00655BBD">
        <w:rPr>
          <w:rFonts w:ascii="Times New Roman" w:hAnsi="Times New Roman" w:cs="Times New Roman"/>
          <w:sz w:val="24"/>
          <w:szCs w:val="24"/>
        </w:rPr>
        <w:t xml:space="preserve"> и экологии</w:t>
      </w:r>
      <w:proofErr w:type="gramStart"/>
      <w:r w:rsidRPr="00655B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- представляют в </w:t>
      </w:r>
      <w:r w:rsidR="0073265C" w:rsidRPr="00655BB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7710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73265C" w:rsidRPr="00655BBD">
        <w:rPr>
          <w:rFonts w:ascii="Times New Roman" w:hAnsi="Times New Roman" w:cs="Times New Roman"/>
          <w:sz w:val="24"/>
          <w:szCs w:val="24"/>
        </w:rPr>
        <w:t xml:space="preserve"> и экологии </w:t>
      </w:r>
      <w:r w:rsidRPr="00655BBD">
        <w:rPr>
          <w:rFonts w:ascii="Times New Roman" w:hAnsi="Times New Roman" w:cs="Times New Roman"/>
          <w:sz w:val="24"/>
          <w:szCs w:val="24"/>
        </w:rPr>
        <w:t>информацию о внесении изменений в основные мероприятия муниципальной программы;</w:t>
      </w:r>
    </w:p>
    <w:p w:rsidR="000F6CD9" w:rsidRPr="00655BBD" w:rsidRDefault="000F6CD9" w:rsidP="000F6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- представляют в </w:t>
      </w:r>
      <w:r w:rsidR="0073265C" w:rsidRPr="00655BB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7710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73265C" w:rsidRPr="00655BBD">
        <w:rPr>
          <w:rFonts w:ascii="Times New Roman" w:hAnsi="Times New Roman" w:cs="Times New Roman"/>
          <w:sz w:val="24"/>
          <w:szCs w:val="24"/>
        </w:rPr>
        <w:t xml:space="preserve"> и экологии</w:t>
      </w:r>
      <w:r w:rsidR="00895B1C" w:rsidRPr="00655BBD">
        <w:rPr>
          <w:rFonts w:ascii="Times New Roman" w:hAnsi="Times New Roman" w:cs="Times New Roman"/>
          <w:sz w:val="24"/>
          <w:szCs w:val="24"/>
        </w:rPr>
        <w:t xml:space="preserve"> </w:t>
      </w:r>
      <w:r w:rsidRPr="00655BBD">
        <w:rPr>
          <w:rFonts w:ascii="Times New Roman" w:hAnsi="Times New Roman" w:cs="Times New Roman"/>
          <w:sz w:val="24"/>
          <w:szCs w:val="24"/>
        </w:rPr>
        <w:t xml:space="preserve"> отчеты о реализации основных мероприятий.</w:t>
      </w:r>
    </w:p>
    <w:p w:rsidR="000F6CD9" w:rsidRPr="00655BBD" w:rsidRDefault="000F6CD9" w:rsidP="000F6CD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6CD9" w:rsidRPr="00655BBD" w:rsidRDefault="002B2562" w:rsidP="000F6CD9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F6CD9" w:rsidRPr="00655BBD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муниципальной программы</w:t>
      </w:r>
    </w:p>
    <w:p w:rsidR="00E926ED" w:rsidRPr="00655BBD" w:rsidRDefault="00E926ED" w:rsidP="00895B1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6CD9" w:rsidRPr="00655BBD" w:rsidRDefault="000F6CD9" w:rsidP="00895B1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Эффект от реализации мероприятий муниципальной программы проявится в улучшении санитарного состояния территории </w:t>
      </w:r>
      <w:proofErr w:type="spellStart"/>
      <w:r w:rsidRPr="00655BB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55B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95B1C" w:rsidRPr="00655BBD">
        <w:rPr>
          <w:rFonts w:ascii="Times New Roman" w:hAnsi="Times New Roman" w:cs="Times New Roman"/>
          <w:sz w:val="24"/>
          <w:szCs w:val="24"/>
        </w:rPr>
        <w:t>,</w:t>
      </w:r>
      <w:r w:rsidRPr="00655BBD">
        <w:rPr>
          <w:rFonts w:ascii="Times New Roman" w:hAnsi="Times New Roman" w:cs="Times New Roman"/>
          <w:sz w:val="24"/>
          <w:szCs w:val="24"/>
        </w:rPr>
        <w:t xml:space="preserve"> сокращении количества несанкционированных мест размещения отходов</w:t>
      </w:r>
      <w:r w:rsidR="00895B1C" w:rsidRPr="00655BBD">
        <w:rPr>
          <w:rFonts w:ascii="Times New Roman" w:hAnsi="Times New Roman" w:cs="Times New Roman"/>
          <w:sz w:val="24"/>
          <w:szCs w:val="24"/>
        </w:rPr>
        <w:t xml:space="preserve"> и как следствие снижение количества обращений на неудовлетворительное состояние окружающей природной среды,  </w:t>
      </w:r>
      <w:r w:rsidRPr="00655BBD">
        <w:rPr>
          <w:rFonts w:ascii="Times New Roman" w:hAnsi="Times New Roman" w:cs="Times New Roman"/>
          <w:sz w:val="24"/>
          <w:szCs w:val="24"/>
        </w:rPr>
        <w:t>увеличени</w:t>
      </w:r>
      <w:r w:rsidR="00895B1C" w:rsidRPr="00655BBD">
        <w:rPr>
          <w:rFonts w:ascii="Times New Roman" w:hAnsi="Times New Roman" w:cs="Times New Roman"/>
          <w:sz w:val="24"/>
          <w:szCs w:val="24"/>
        </w:rPr>
        <w:t>е</w:t>
      </w:r>
      <w:r w:rsidRPr="00655BBD">
        <w:rPr>
          <w:rFonts w:ascii="Times New Roman" w:hAnsi="Times New Roman" w:cs="Times New Roman"/>
          <w:sz w:val="24"/>
          <w:szCs w:val="24"/>
        </w:rPr>
        <w:t xml:space="preserve"> </w:t>
      </w:r>
      <w:r w:rsidR="00895B1C" w:rsidRPr="00655BBD">
        <w:rPr>
          <w:rFonts w:ascii="Times New Roman" w:hAnsi="Times New Roman" w:cs="Times New Roman"/>
          <w:sz w:val="24"/>
          <w:szCs w:val="24"/>
        </w:rPr>
        <w:t xml:space="preserve">количества и качества </w:t>
      </w:r>
      <w:r w:rsidRPr="00655BBD">
        <w:rPr>
          <w:rFonts w:ascii="Times New Roman" w:hAnsi="Times New Roman" w:cs="Times New Roman"/>
          <w:sz w:val="24"/>
          <w:szCs w:val="24"/>
        </w:rPr>
        <w:t xml:space="preserve">мероприятий, повышающих уровень экологической культуры </w:t>
      </w:r>
      <w:r w:rsidR="00895B1C" w:rsidRPr="00655BBD">
        <w:rPr>
          <w:rFonts w:ascii="Times New Roman" w:hAnsi="Times New Roman" w:cs="Times New Roman"/>
          <w:sz w:val="24"/>
          <w:szCs w:val="24"/>
        </w:rPr>
        <w:t xml:space="preserve">населения и </w:t>
      </w:r>
      <w:r w:rsidR="00E926ED" w:rsidRPr="00655BBD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895B1C" w:rsidRPr="00655BBD">
        <w:rPr>
          <w:rFonts w:ascii="Times New Roman" w:hAnsi="Times New Roman" w:cs="Times New Roman"/>
          <w:sz w:val="24"/>
          <w:szCs w:val="24"/>
        </w:rPr>
        <w:t>участи</w:t>
      </w:r>
      <w:r w:rsidR="00E926ED" w:rsidRPr="00655BBD">
        <w:rPr>
          <w:rFonts w:ascii="Times New Roman" w:hAnsi="Times New Roman" w:cs="Times New Roman"/>
          <w:sz w:val="24"/>
          <w:szCs w:val="24"/>
        </w:rPr>
        <w:t>я населения</w:t>
      </w:r>
      <w:r w:rsidR="00895B1C" w:rsidRPr="00655BBD">
        <w:rPr>
          <w:rFonts w:ascii="Times New Roman" w:hAnsi="Times New Roman" w:cs="Times New Roman"/>
          <w:sz w:val="24"/>
          <w:szCs w:val="24"/>
        </w:rPr>
        <w:t xml:space="preserve"> в решении проблем охраны окружающей природной среды.</w:t>
      </w:r>
    </w:p>
    <w:p w:rsidR="000F6CD9" w:rsidRPr="00655BBD" w:rsidRDefault="000F6CD9" w:rsidP="000F6CD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 xml:space="preserve">Оценка эффективности  реализации муниципальной программы проводится по итогам ее реализации за </w:t>
      </w:r>
      <w:r w:rsidR="00895B1C" w:rsidRPr="00655BBD">
        <w:rPr>
          <w:rFonts w:ascii="Times New Roman" w:hAnsi="Times New Roman" w:cs="Times New Roman"/>
          <w:sz w:val="24"/>
          <w:szCs w:val="24"/>
        </w:rPr>
        <w:t xml:space="preserve">отчетный год </w:t>
      </w:r>
      <w:r w:rsidRPr="00655BBD">
        <w:rPr>
          <w:rFonts w:ascii="Times New Roman" w:hAnsi="Times New Roman" w:cs="Times New Roman"/>
          <w:sz w:val="24"/>
          <w:szCs w:val="24"/>
        </w:rPr>
        <w:t>и в целом после завершения реализации муниципальной программы и осуществляется путем установления степени достижения ожидаемых результатов</w:t>
      </w:r>
      <w:r w:rsidR="00895B1C" w:rsidRPr="00655BBD">
        <w:rPr>
          <w:rFonts w:ascii="Times New Roman" w:hAnsi="Times New Roman" w:cs="Times New Roman"/>
          <w:sz w:val="24"/>
          <w:szCs w:val="24"/>
        </w:rPr>
        <w:t>,</w:t>
      </w:r>
      <w:r w:rsidRPr="00655BBD">
        <w:rPr>
          <w:rFonts w:ascii="Times New Roman" w:hAnsi="Times New Roman" w:cs="Times New Roman"/>
          <w:sz w:val="24"/>
          <w:szCs w:val="24"/>
        </w:rPr>
        <w:t xml:space="preserve"> а также сравнения текущих значений показателей  с их целевыми значениями.</w:t>
      </w:r>
    </w:p>
    <w:p w:rsidR="000F6CD9" w:rsidRPr="00655BBD" w:rsidRDefault="000F6CD9" w:rsidP="000F6CD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5BBD">
        <w:rPr>
          <w:rFonts w:ascii="Times New Roman" w:hAnsi="Times New Roman" w:cs="Times New Roman"/>
          <w:sz w:val="24"/>
          <w:szCs w:val="24"/>
        </w:rPr>
        <w:t>Оценка эффективности  расходования бюджетных средств и результативности реализации муниципальной программы осуществляется в соответствии с Приложением  к муниципальной программе (Таблицы №</w:t>
      </w:r>
      <w:r w:rsidR="000F6A8B">
        <w:rPr>
          <w:rFonts w:ascii="Times New Roman" w:hAnsi="Times New Roman" w:cs="Times New Roman"/>
          <w:sz w:val="24"/>
          <w:szCs w:val="24"/>
        </w:rPr>
        <w:t>№</w:t>
      </w:r>
      <w:r w:rsidR="00D26924" w:rsidRPr="00655BBD">
        <w:rPr>
          <w:rFonts w:ascii="Times New Roman" w:hAnsi="Times New Roman" w:cs="Times New Roman"/>
          <w:sz w:val="24"/>
          <w:szCs w:val="24"/>
        </w:rPr>
        <w:t xml:space="preserve"> 4,5,6</w:t>
      </w:r>
      <w:r w:rsidRPr="00655BBD">
        <w:rPr>
          <w:rFonts w:ascii="Times New Roman" w:hAnsi="Times New Roman" w:cs="Times New Roman"/>
          <w:sz w:val="24"/>
          <w:szCs w:val="24"/>
        </w:rPr>
        <w:t>).</w:t>
      </w:r>
    </w:p>
    <w:p w:rsidR="000F6CD9" w:rsidRPr="00DC46E2" w:rsidRDefault="000F6CD9" w:rsidP="000F6CD9">
      <w:pPr>
        <w:spacing w:after="0"/>
        <w:ind w:firstLine="539"/>
        <w:jc w:val="both"/>
        <w:rPr>
          <w:rFonts w:ascii="Times New Roman" w:hAnsi="Times New Roman"/>
        </w:rPr>
      </w:pPr>
    </w:p>
    <w:p w:rsidR="000F6CD9" w:rsidRDefault="000F6CD9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0F6CD9" w:rsidRDefault="000F6CD9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0F6CD9" w:rsidRDefault="000F6CD9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655BBD" w:rsidRDefault="00655BBD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655BBD" w:rsidRDefault="00655BBD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655BBD" w:rsidRDefault="00655BBD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2B2562" w:rsidRDefault="002B2562" w:rsidP="000F6CD9">
      <w:pPr>
        <w:pStyle w:val="ConsPlusNormal"/>
        <w:spacing w:line="276" w:lineRule="auto"/>
        <w:ind w:left="6096" w:firstLine="0"/>
        <w:rPr>
          <w:rFonts w:ascii="Times New Roman" w:hAnsi="Times New Roman" w:cs="Times New Roman"/>
          <w:sz w:val="18"/>
          <w:szCs w:val="18"/>
        </w:rPr>
      </w:pPr>
    </w:p>
    <w:p w:rsidR="000F6CD9" w:rsidRPr="002A58A1" w:rsidRDefault="000F6CD9" w:rsidP="000F6CD9">
      <w:pPr>
        <w:pStyle w:val="ConsPlusNormal"/>
        <w:spacing w:line="276" w:lineRule="auto"/>
        <w:ind w:left="609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2A58A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A58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6CD9" w:rsidRPr="002A58A1" w:rsidRDefault="000F6CD9" w:rsidP="000F6CD9">
      <w:pPr>
        <w:pStyle w:val="ConsPlusNormal"/>
        <w:spacing w:line="276" w:lineRule="auto"/>
        <w:ind w:left="609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2A58A1">
        <w:rPr>
          <w:rFonts w:ascii="Times New Roman" w:hAnsi="Times New Roman" w:cs="Times New Roman"/>
          <w:sz w:val="18"/>
          <w:szCs w:val="18"/>
        </w:rPr>
        <w:t xml:space="preserve">к муниципальной программе </w:t>
      </w:r>
    </w:p>
    <w:p w:rsidR="000F6CD9" w:rsidRPr="002A58A1" w:rsidRDefault="000F6CD9" w:rsidP="000F6CD9">
      <w:pPr>
        <w:pStyle w:val="ConsPlusNormal"/>
        <w:spacing w:line="276" w:lineRule="auto"/>
        <w:ind w:left="6096"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2A58A1">
        <w:rPr>
          <w:rFonts w:ascii="Times New Roman" w:hAnsi="Times New Roman" w:cs="Times New Roman"/>
          <w:sz w:val="18"/>
          <w:szCs w:val="18"/>
        </w:rPr>
        <w:t>«</w:t>
      </w:r>
      <w:r w:rsidR="00491E41">
        <w:rPr>
          <w:rFonts w:ascii="Times New Roman" w:hAnsi="Times New Roman" w:cs="Times New Roman"/>
          <w:sz w:val="18"/>
          <w:szCs w:val="18"/>
        </w:rPr>
        <w:t>О</w:t>
      </w:r>
      <w:r w:rsidRPr="002A58A1">
        <w:rPr>
          <w:rFonts w:ascii="Times New Roman" w:hAnsi="Times New Roman" w:cs="Times New Roman"/>
          <w:sz w:val="18"/>
          <w:szCs w:val="18"/>
        </w:rPr>
        <w:t>хран</w:t>
      </w:r>
      <w:r w:rsidR="00491E41">
        <w:rPr>
          <w:rFonts w:ascii="Times New Roman" w:hAnsi="Times New Roman" w:cs="Times New Roman"/>
          <w:sz w:val="18"/>
          <w:szCs w:val="18"/>
        </w:rPr>
        <w:t>а</w:t>
      </w:r>
      <w:r w:rsidRPr="002A58A1">
        <w:rPr>
          <w:rFonts w:ascii="Times New Roman" w:hAnsi="Times New Roman" w:cs="Times New Roman"/>
          <w:sz w:val="18"/>
          <w:szCs w:val="18"/>
        </w:rPr>
        <w:t xml:space="preserve"> окружающей среды</w:t>
      </w:r>
      <w:r w:rsidR="00491E4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="00491E41">
        <w:rPr>
          <w:rFonts w:ascii="Times New Roman" w:hAnsi="Times New Roman" w:cs="Times New Roman"/>
          <w:sz w:val="18"/>
          <w:szCs w:val="18"/>
        </w:rPr>
        <w:t>Зиминском</w:t>
      </w:r>
      <w:proofErr w:type="spellEnd"/>
      <w:r w:rsidR="00491E41">
        <w:rPr>
          <w:rFonts w:ascii="Times New Roman" w:hAnsi="Times New Roman" w:cs="Times New Roman"/>
          <w:sz w:val="18"/>
          <w:szCs w:val="18"/>
        </w:rPr>
        <w:t xml:space="preserve"> районе</w:t>
      </w:r>
      <w:r w:rsidRPr="002A58A1">
        <w:rPr>
          <w:rFonts w:ascii="Times New Roman" w:hAnsi="Times New Roman" w:cs="Times New Roman"/>
          <w:sz w:val="18"/>
          <w:szCs w:val="18"/>
        </w:rPr>
        <w:t xml:space="preserve">»   </w:t>
      </w:r>
      <w:r w:rsidRPr="002A58A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0F6CD9" w:rsidRDefault="000F6CD9" w:rsidP="000F6CD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6CD9" w:rsidRDefault="000F6CD9" w:rsidP="000F6CD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</w:t>
      </w:r>
    </w:p>
    <w:p w:rsidR="000F6CD9" w:rsidRPr="00284995" w:rsidRDefault="000F6CD9" w:rsidP="000F6CD9">
      <w:pPr>
        <w:pStyle w:val="ConsPlusNormal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2849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84995">
        <w:rPr>
          <w:rFonts w:ascii="Times New Roman" w:hAnsi="Times New Roman" w:cs="Times New Roman"/>
          <w:bCs/>
          <w:sz w:val="22"/>
          <w:szCs w:val="22"/>
          <w:u w:val="single"/>
        </w:rPr>
        <w:t>«Охран</w:t>
      </w:r>
      <w:r w:rsidR="00491E41">
        <w:rPr>
          <w:rFonts w:ascii="Times New Roman" w:hAnsi="Times New Roman" w:cs="Times New Roman"/>
          <w:bCs/>
          <w:sz w:val="22"/>
          <w:szCs w:val="22"/>
          <w:u w:val="single"/>
        </w:rPr>
        <w:t>а</w:t>
      </w:r>
      <w:r w:rsidRPr="00284995">
        <w:rPr>
          <w:rFonts w:ascii="Times New Roman" w:hAnsi="Times New Roman" w:cs="Times New Roman"/>
          <w:bCs/>
          <w:sz w:val="22"/>
          <w:szCs w:val="22"/>
          <w:u w:val="single"/>
        </w:rPr>
        <w:t xml:space="preserve"> окружающей среды</w:t>
      </w:r>
      <w:r w:rsidR="00491E41">
        <w:rPr>
          <w:rFonts w:ascii="Times New Roman" w:hAnsi="Times New Roman" w:cs="Times New Roman"/>
          <w:bCs/>
          <w:sz w:val="22"/>
          <w:szCs w:val="22"/>
          <w:u w:val="single"/>
        </w:rPr>
        <w:t xml:space="preserve"> в </w:t>
      </w:r>
      <w:proofErr w:type="spellStart"/>
      <w:r w:rsidR="00491E41">
        <w:rPr>
          <w:rFonts w:ascii="Times New Roman" w:hAnsi="Times New Roman" w:cs="Times New Roman"/>
          <w:bCs/>
          <w:sz w:val="22"/>
          <w:szCs w:val="22"/>
          <w:u w:val="single"/>
        </w:rPr>
        <w:t>Зиминском</w:t>
      </w:r>
      <w:proofErr w:type="spellEnd"/>
      <w:r w:rsidR="00491E41">
        <w:rPr>
          <w:rFonts w:ascii="Times New Roman" w:hAnsi="Times New Roman" w:cs="Times New Roman"/>
          <w:bCs/>
          <w:sz w:val="22"/>
          <w:szCs w:val="22"/>
          <w:u w:val="single"/>
        </w:rPr>
        <w:t xml:space="preserve"> районе</w:t>
      </w:r>
      <w:r w:rsidRPr="00284995">
        <w:rPr>
          <w:rFonts w:ascii="Times New Roman" w:hAnsi="Times New Roman" w:cs="Times New Roman"/>
          <w:bCs/>
          <w:sz w:val="22"/>
          <w:szCs w:val="22"/>
          <w:u w:val="single"/>
        </w:rPr>
        <w:t xml:space="preserve">» </w:t>
      </w:r>
    </w:p>
    <w:p w:rsidR="000F6CD9" w:rsidRDefault="000F6CD9" w:rsidP="000F6CD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0F6CD9" w:rsidRDefault="000F6CD9" w:rsidP="000F6CD9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  <w:r w:rsidRPr="0061174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(отчетный период)</w:t>
      </w:r>
    </w:p>
    <w:p w:rsidR="00D26924" w:rsidRDefault="00D26924" w:rsidP="000F6CD9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</w:p>
    <w:p w:rsidR="00D26924" w:rsidRPr="0069459C" w:rsidRDefault="00D26924" w:rsidP="00D26924">
      <w:pPr>
        <w:pStyle w:val="ConsPlusNormal"/>
        <w:tabs>
          <w:tab w:val="left" w:pos="8220"/>
          <w:tab w:val="left" w:pos="8792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9"/>
        <w:gridCol w:w="2308"/>
        <w:gridCol w:w="928"/>
        <w:gridCol w:w="1159"/>
        <w:gridCol w:w="1275"/>
        <w:gridCol w:w="1043"/>
        <w:gridCol w:w="928"/>
        <w:gridCol w:w="1624"/>
      </w:tblGrid>
      <w:tr w:rsidR="000F6CD9" w:rsidRPr="0069459C" w:rsidTr="000F6CD9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                           </w:t>
            </w: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0F6CD9" w:rsidRPr="0069459C" w:rsidTr="000F6CD9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CD9" w:rsidRPr="0069459C" w:rsidTr="000F6CD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6CD9" w:rsidRPr="0069459C" w:rsidTr="000F6CD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AA61F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B3B">
              <w:rPr>
                <w:rFonts w:ascii="Times New Roman" w:hAnsi="Times New Roman" w:cs="Times New Roman"/>
                <w:bCs/>
                <w:sz w:val="18"/>
                <w:szCs w:val="18"/>
              </w:rPr>
              <w:t>«Охран</w:t>
            </w:r>
            <w:r w:rsidR="00491E41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1A5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окружающей среды</w:t>
            </w:r>
            <w:r w:rsidR="00491E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</w:t>
            </w:r>
            <w:proofErr w:type="spellStart"/>
            <w:r w:rsidR="00491E41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Зиминском</w:t>
            </w:r>
            <w:proofErr w:type="spellEnd"/>
            <w:r w:rsidR="00491E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районе</w:t>
            </w:r>
            <w:r w:rsidRPr="001A5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</w:t>
            </w:r>
          </w:p>
        </w:tc>
      </w:tr>
      <w:tr w:rsidR="000F6CD9" w:rsidRPr="0069459C" w:rsidTr="000F6CD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C36001" w:rsidRDefault="000F6CD9" w:rsidP="000F6CD9">
            <w:pPr>
              <w:pStyle w:val="a5"/>
            </w:pPr>
            <w:r w:rsidRPr="00C36001"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105EE9" w:rsidRDefault="000F6CD9" w:rsidP="000F6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по вопросам охраны окружающей среды и экологической безопасности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CD9" w:rsidRPr="0069459C" w:rsidTr="000F6CD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C36001" w:rsidRDefault="000F6CD9" w:rsidP="000F6CD9">
            <w:pPr>
              <w:pStyle w:val="a5"/>
            </w:pPr>
            <w: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105EE9" w:rsidRDefault="000F6CD9" w:rsidP="000F6CD9">
            <w:pPr>
              <w:pStyle w:val="a5"/>
            </w:pPr>
            <w:r w:rsidRPr="00105EE9">
              <w:t>Количество выявленных в ходе рейдов, нарушений  природоохранного законодательства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CD9" w:rsidRPr="0069459C" w:rsidTr="000F6CD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C36001" w:rsidRDefault="00491E41" w:rsidP="000F6CD9">
            <w:pPr>
              <w:pStyle w:val="a5"/>
            </w:pPr>
            <w: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11103C" w:rsidRDefault="00491E41" w:rsidP="000F6CD9">
            <w:pPr>
              <w:pStyle w:val="a5"/>
              <w:jc w:val="left"/>
            </w:pPr>
            <w:r w:rsidRPr="00667454">
              <w:t xml:space="preserve">Количество </w:t>
            </w:r>
            <w:r>
              <w:t>проведенных мероприятий  экологического характера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Pr="0069459C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9" w:rsidRDefault="000F6CD9" w:rsidP="000F6C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6CD9" w:rsidRDefault="000F6CD9" w:rsidP="000F6CD9">
      <w:pPr>
        <w:pStyle w:val="ConsPlusNonformat"/>
        <w:sectPr w:rsidR="000F6CD9" w:rsidSect="002B2562">
          <w:pgSz w:w="11906" w:h="16838" w:code="9"/>
          <w:pgMar w:top="567" w:right="567" w:bottom="709" w:left="1701" w:header="709" w:footer="709" w:gutter="0"/>
          <w:cols w:space="708"/>
          <w:docGrid w:linePitch="360"/>
        </w:sectPr>
      </w:pPr>
    </w:p>
    <w:p w:rsidR="00491E41" w:rsidRDefault="00491E41" w:rsidP="00491E41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134"/>
        </w:tabs>
        <w:spacing w:line="276" w:lineRule="auto"/>
        <w:ind w:left="840"/>
        <w:jc w:val="center"/>
      </w:pPr>
      <w:r>
        <w:lastRenderedPageBreak/>
        <w:t xml:space="preserve">Отчет об исполнении мероприятий муниципальной программы «Охрана окружающей среды в </w:t>
      </w:r>
      <w:proofErr w:type="spellStart"/>
      <w:r>
        <w:t>Зиминском</w:t>
      </w:r>
      <w:proofErr w:type="spellEnd"/>
      <w:r>
        <w:t xml:space="preserve"> районе» </w:t>
      </w:r>
    </w:p>
    <w:p w:rsidR="00491E41" w:rsidRDefault="00491E41" w:rsidP="00491E41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  <w:jc w:val="center"/>
        <w:rPr>
          <w:sz w:val="20"/>
          <w:szCs w:val="20"/>
        </w:rPr>
      </w:pPr>
      <w:r w:rsidRPr="00830826">
        <w:rPr>
          <w:sz w:val="20"/>
          <w:szCs w:val="20"/>
        </w:rPr>
        <w:t>(наименование муниципальной программы)</w:t>
      </w:r>
    </w:p>
    <w:p w:rsidR="00491E41" w:rsidRDefault="00491E41" w:rsidP="00491E41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</w:t>
      </w:r>
    </w:p>
    <w:p w:rsidR="00D26924" w:rsidRDefault="00D26924" w:rsidP="00D26924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  <w:jc w:val="center"/>
      </w:pPr>
      <w:r>
        <w:rPr>
          <w:sz w:val="20"/>
          <w:szCs w:val="20"/>
        </w:rPr>
        <w:t xml:space="preserve">                         </w:t>
      </w:r>
      <w:r w:rsidR="00491E41" w:rsidRPr="00830826">
        <w:rPr>
          <w:sz w:val="20"/>
          <w:szCs w:val="20"/>
        </w:rPr>
        <w:t>(отчетный период)</w:t>
      </w:r>
      <w:r w:rsidRPr="00D26924">
        <w:t xml:space="preserve"> </w:t>
      </w:r>
    </w:p>
    <w:p w:rsidR="00D26924" w:rsidRDefault="00D26924" w:rsidP="00D26924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</w:pPr>
      <w:r>
        <w:t>Таблица 5</w:t>
      </w:r>
    </w:p>
    <w:p w:rsidR="00491E41" w:rsidRDefault="00491E41" w:rsidP="00491E41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  <w:jc w:val="left"/>
      </w:pP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491E41" w:rsidTr="00BA6D46">
        <w:trPr>
          <w:trHeight w:val="1975"/>
        </w:trPr>
        <w:tc>
          <w:tcPr>
            <w:tcW w:w="761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5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Наименование подпрограммы муниципальной программы, основного мероприятия</w:t>
            </w:r>
          </w:p>
        </w:tc>
        <w:tc>
          <w:tcPr>
            <w:tcW w:w="1295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Ответственный исполнитель</w:t>
            </w:r>
          </w:p>
        </w:tc>
        <w:tc>
          <w:tcPr>
            <w:tcW w:w="1342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Источник финансирования</w:t>
            </w:r>
          </w:p>
        </w:tc>
        <w:tc>
          <w:tcPr>
            <w:tcW w:w="1311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Объем финансирования, предусмотренный на 20__год, тыс. руб.</w:t>
            </w:r>
          </w:p>
        </w:tc>
        <w:tc>
          <w:tcPr>
            <w:tcW w:w="1374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Плановое значение показателя мероприятия на 20__год</w:t>
            </w:r>
          </w:p>
        </w:tc>
        <w:tc>
          <w:tcPr>
            <w:tcW w:w="1608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Обоснование причин отклонения (при наличии)</w:t>
            </w:r>
          </w:p>
        </w:tc>
      </w:tr>
      <w:tr w:rsidR="00491E41" w:rsidTr="00BA6D46">
        <w:trPr>
          <w:trHeight w:val="368"/>
        </w:trPr>
        <w:tc>
          <w:tcPr>
            <w:tcW w:w="761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1885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1295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3</w:t>
            </w:r>
          </w:p>
        </w:tc>
        <w:tc>
          <w:tcPr>
            <w:tcW w:w="1342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4</w:t>
            </w:r>
          </w:p>
        </w:tc>
        <w:tc>
          <w:tcPr>
            <w:tcW w:w="1295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5</w:t>
            </w:r>
          </w:p>
        </w:tc>
        <w:tc>
          <w:tcPr>
            <w:tcW w:w="1311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7</w:t>
            </w:r>
          </w:p>
        </w:tc>
        <w:tc>
          <w:tcPr>
            <w:tcW w:w="1467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8</w:t>
            </w:r>
          </w:p>
        </w:tc>
        <w:tc>
          <w:tcPr>
            <w:tcW w:w="1420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9</w:t>
            </w:r>
          </w:p>
        </w:tc>
        <w:tc>
          <w:tcPr>
            <w:tcW w:w="1608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10</w:t>
            </w:r>
          </w:p>
        </w:tc>
        <w:tc>
          <w:tcPr>
            <w:tcW w:w="1529" w:type="dxa"/>
          </w:tcPr>
          <w:p w:rsidR="00491E41" w:rsidRDefault="00491E41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11</w:t>
            </w:r>
          </w:p>
        </w:tc>
      </w:tr>
      <w:tr w:rsidR="00D26924" w:rsidTr="00BA6D46">
        <w:trPr>
          <w:trHeight w:val="255"/>
        </w:trPr>
        <w:tc>
          <w:tcPr>
            <w:tcW w:w="76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14526" w:type="dxa"/>
            <w:gridSpan w:val="10"/>
          </w:tcPr>
          <w:p w:rsidR="00D26924" w:rsidRDefault="00D26924" w:rsidP="00D26924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 xml:space="preserve">Основное мероприятие </w:t>
            </w:r>
          </w:p>
        </w:tc>
      </w:tr>
      <w:tr w:rsidR="00D26924" w:rsidTr="00BA6D46">
        <w:trPr>
          <w:trHeight w:val="217"/>
        </w:trPr>
        <w:tc>
          <w:tcPr>
            <w:tcW w:w="76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1.1.</w:t>
            </w:r>
          </w:p>
        </w:tc>
        <w:tc>
          <w:tcPr>
            <w:tcW w:w="188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Мероприятие</w:t>
            </w: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42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1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74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67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20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608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529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</w:tr>
      <w:tr w:rsidR="00D26924" w:rsidTr="00BA6D46">
        <w:trPr>
          <w:trHeight w:val="279"/>
        </w:trPr>
        <w:tc>
          <w:tcPr>
            <w:tcW w:w="76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1.2.</w:t>
            </w:r>
          </w:p>
        </w:tc>
        <w:tc>
          <w:tcPr>
            <w:tcW w:w="188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42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1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74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67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20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608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529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</w:tr>
      <w:tr w:rsidR="00D26924" w:rsidTr="00BA6D46">
        <w:trPr>
          <w:trHeight w:val="385"/>
        </w:trPr>
        <w:tc>
          <w:tcPr>
            <w:tcW w:w="76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88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42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1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74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67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20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608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529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</w:tr>
      <w:tr w:rsidR="00D26924" w:rsidTr="00BA6D46">
        <w:trPr>
          <w:trHeight w:val="318"/>
        </w:trPr>
        <w:tc>
          <w:tcPr>
            <w:tcW w:w="76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1.2.</w:t>
            </w:r>
          </w:p>
        </w:tc>
        <w:tc>
          <w:tcPr>
            <w:tcW w:w="14526" w:type="dxa"/>
            <w:gridSpan w:val="10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 xml:space="preserve">Основное мероприятие </w:t>
            </w:r>
          </w:p>
        </w:tc>
      </w:tr>
      <w:tr w:rsidR="00D26924" w:rsidTr="00BA6D46">
        <w:trPr>
          <w:trHeight w:val="351"/>
        </w:trPr>
        <w:tc>
          <w:tcPr>
            <w:tcW w:w="76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1.2.1</w:t>
            </w:r>
          </w:p>
        </w:tc>
        <w:tc>
          <w:tcPr>
            <w:tcW w:w="188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Мероприятие</w:t>
            </w: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42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1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74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67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20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608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529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</w:tr>
      <w:tr w:rsidR="00D26924" w:rsidTr="00BA6D46">
        <w:trPr>
          <w:trHeight w:val="301"/>
        </w:trPr>
        <w:tc>
          <w:tcPr>
            <w:tcW w:w="76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88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42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295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11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374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67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420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608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  <w:tc>
          <w:tcPr>
            <w:tcW w:w="1529" w:type="dxa"/>
          </w:tcPr>
          <w:p w:rsidR="00D26924" w:rsidRDefault="00D26924" w:rsidP="00BA6D46">
            <w:pPr>
              <w:pStyle w:val="Bodytext20"/>
              <w:tabs>
                <w:tab w:val="left" w:pos="1134"/>
              </w:tabs>
              <w:spacing w:line="276" w:lineRule="auto"/>
              <w:jc w:val="left"/>
            </w:pPr>
          </w:p>
        </w:tc>
      </w:tr>
    </w:tbl>
    <w:p w:rsidR="00491E41" w:rsidRDefault="00491E41" w:rsidP="00491E41"/>
    <w:p w:rsidR="00491E41" w:rsidRDefault="00491E41" w:rsidP="00491E41"/>
    <w:p w:rsidR="00491E41" w:rsidRDefault="00491E41" w:rsidP="00491E41"/>
    <w:p w:rsidR="00491E41" w:rsidRDefault="00491E41" w:rsidP="00491E41"/>
    <w:p w:rsidR="00491E41" w:rsidRDefault="00491E41" w:rsidP="00491E41"/>
    <w:p w:rsidR="00491E41" w:rsidRDefault="00491E41" w:rsidP="00491E41"/>
    <w:p w:rsidR="00491E41" w:rsidRDefault="00491E41" w:rsidP="00491E41">
      <w:pPr>
        <w:sectPr w:rsidR="00491E41" w:rsidSect="00491E41">
          <w:pgSz w:w="16840" w:h="11900" w:orient="landscape"/>
          <w:pgMar w:top="1548" w:right="709" w:bottom="703" w:left="1015" w:header="0" w:footer="6" w:gutter="0"/>
          <w:cols w:space="720"/>
          <w:noEndnote/>
          <w:docGrid w:linePitch="360"/>
        </w:sectPr>
      </w:pPr>
    </w:p>
    <w:p w:rsidR="00491E41" w:rsidRDefault="00491E41" w:rsidP="00655BBD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Отчет об использовании бюджетных ассигнований местного бюджета на реализацию муниципального программы</w:t>
      </w:r>
      <w:r w:rsidR="00D26924">
        <w:rPr>
          <w:rFonts w:ascii="Times New Roman" w:hAnsi="Times New Roman" w:cs="Times New Roman"/>
        </w:rPr>
        <w:t xml:space="preserve"> «Охрана окружающей среды в </w:t>
      </w:r>
      <w:proofErr w:type="spellStart"/>
      <w:r w:rsidR="00D26924">
        <w:rPr>
          <w:rFonts w:ascii="Times New Roman" w:hAnsi="Times New Roman" w:cs="Times New Roman"/>
        </w:rPr>
        <w:t>Зиминском</w:t>
      </w:r>
      <w:proofErr w:type="spellEnd"/>
      <w:r w:rsidR="00D26924">
        <w:rPr>
          <w:rFonts w:ascii="Times New Roman" w:hAnsi="Times New Roman" w:cs="Times New Roman"/>
        </w:rPr>
        <w:t xml:space="preserve"> районе» </w:t>
      </w:r>
    </w:p>
    <w:p w:rsidR="00D26924" w:rsidRDefault="00491E41" w:rsidP="00D26924">
      <w:pPr>
        <w:spacing w:after="0"/>
        <w:ind w:left="839"/>
        <w:jc w:val="center"/>
        <w:rPr>
          <w:rFonts w:ascii="Times New Roman" w:hAnsi="Times New Roman" w:cs="Times New Roman"/>
          <w:sz w:val="20"/>
          <w:szCs w:val="20"/>
        </w:rPr>
      </w:pPr>
      <w:r w:rsidRPr="00C677F3">
        <w:rPr>
          <w:rFonts w:ascii="Times New Roman" w:hAnsi="Times New Roman" w:cs="Times New Roman"/>
        </w:rPr>
        <w:t xml:space="preserve">по состоянию </w:t>
      </w:r>
      <w:proofErr w:type="gramStart"/>
      <w:r w:rsidRPr="00C677F3">
        <w:rPr>
          <w:rFonts w:ascii="Times New Roman" w:hAnsi="Times New Roman" w:cs="Times New Roman"/>
        </w:rPr>
        <w:t>на</w:t>
      </w:r>
      <w:proofErr w:type="gramEnd"/>
      <w:r w:rsidR="00D26924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491E41" w:rsidRDefault="00491E41" w:rsidP="00D26924">
      <w:pPr>
        <w:spacing w:after="0"/>
        <w:ind w:left="8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(отчетный период)</w:t>
      </w:r>
    </w:p>
    <w:p w:rsidR="00D26924" w:rsidRDefault="00D26924" w:rsidP="00D26924">
      <w:pPr>
        <w:spacing w:after="0"/>
        <w:ind w:left="839"/>
        <w:jc w:val="center"/>
        <w:rPr>
          <w:rFonts w:ascii="Times New Roman" w:hAnsi="Times New Roman" w:cs="Times New Roman"/>
          <w:sz w:val="20"/>
          <w:szCs w:val="20"/>
        </w:rPr>
      </w:pPr>
    </w:p>
    <w:p w:rsidR="00D26924" w:rsidRDefault="00D26924" w:rsidP="00D26924">
      <w:pPr>
        <w:ind w:left="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p w:rsidR="00D26924" w:rsidRDefault="00D26924" w:rsidP="00D26924">
      <w:pPr>
        <w:spacing w:after="0"/>
        <w:ind w:left="83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5"/>
        <w:gridCol w:w="3140"/>
        <w:gridCol w:w="1507"/>
        <w:gridCol w:w="1507"/>
        <w:gridCol w:w="1356"/>
      </w:tblGrid>
      <w:tr w:rsidR="00491E41" w:rsidTr="00BA6D46">
        <w:trPr>
          <w:trHeight w:val="485"/>
        </w:trPr>
        <w:tc>
          <w:tcPr>
            <w:tcW w:w="2135" w:type="dxa"/>
            <w:vMerge w:val="restart"/>
          </w:tcPr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 основного мероприятия, мероприятия</w:t>
            </w:r>
          </w:p>
        </w:tc>
        <w:tc>
          <w:tcPr>
            <w:tcW w:w="3140" w:type="dxa"/>
            <w:vMerge w:val="restart"/>
          </w:tcPr>
          <w:p w:rsidR="00491E41" w:rsidRPr="007608A6" w:rsidRDefault="00491E41" w:rsidP="00BA6D46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608A6">
              <w:rPr>
                <w:sz w:val="20"/>
                <w:szCs w:val="20"/>
              </w:rPr>
              <w:t>Ответственный исполнитель муниципальной программы,</w:t>
            </w:r>
          </w:p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A6">
              <w:rPr>
                <w:rFonts w:ascii="Times New Roman" w:hAnsi="Times New Roman" w:cs="Times New Roman"/>
                <w:sz w:val="20"/>
                <w:szCs w:val="20"/>
              </w:rPr>
              <w:t>соисполнитель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4370" w:type="dxa"/>
            <w:gridSpan w:val="3"/>
          </w:tcPr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491E41" w:rsidTr="00BA6D46">
        <w:trPr>
          <w:trHeight w:val="553"/>
        </w:trPr>
        <w:tc>
          <w:tcPr>
            <w:tcW w:w="2135" w:type="dxa"/>
            <w:vMerge/>
          </w:tcPr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vMerge/>
          </w:tcPr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507" w:type="dxa"/>
          </w:tcPr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отчетную дату</w:t>
            </w:r>
          </w:p>
        </w:tc>
        <w:tc>
          <w:tcPr>
            <w:tcW w:w="1356" w:type="dxa"/>
          </w:tcPr>
          <w:p w:rsidR="00491E41" w:rsidRDefault="00491E41" w:rsidP="00BA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</w:tr>
      <w:tr w:rsidR="00491E41" w:rsidTr="00BA6D46">
        <w:trPr>
          <w:trHeight w:val="268"/>
        </w:trPr>
        <w:tc>
          <w:tcPr>
            <w:tcW w:w="2135" w:type="dxa"/>
            <w:vMerge w:val="restart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452"/>
        </w:trPr>
        <w:tc>
          <w:tcPr>
            <w:tcW w:w="2135" w:type="dxa"/>
            <w:vMerge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87"/>
        </w:trPr>
        <w:tc>
          <w:tcPr>
            <w:tcW w:w="2135" w:type="dxa"/>
            <w:vMerge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264"/>
        </w:trPr>
        <w:tc>
          <w:tcPr>
            <w:tcW w:w="2135" w:type="dxa"/>
            <w:vMerge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84"/>
        </w:trPr>
        <w:tc>
          <w:tcPr>
            <w:tcW w:w="2135" w:type="dxa"/>
            <w:vMerge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1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67"/>
        </w:trPr>
        <w:tc>
          <w:tcPr>
            <w:tcW w:w="2135" w:type="dxa"/>
            <w:vMerge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00"/>
        </w:trPr>
        <w:tc>
          <w:tcPr>
            <w:tcW w:w="2135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13"/>
        </w:trPr>
        <w:tc>
          <w:tcPr>
            <w:tcW w:w="2135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13"/>
        </w:trPr>
        <w:tc>
          <w:tcPr>
            <w:tcW w:w="2135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13"/>
        </w:trPr>
        <w:tc>
          <w:tcPr>
            <w:tcW w:w="2135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13"/>
        </w:trPr>
        <w:tc>
          <w:tcPr>
            <w:tcW w:w="2135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13"/>
        </w:trPr>
        <w:tc>
          <w:tcPr>
            <w:tcW w:w="2135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41" w:rsidTr="00BA6D46">
        <w:trPr>
          <w:trHeight w:val="113"/>
        </w:trPr>
        <w:tc>
          <w:tcPr>
            <w:tcW w:w="2135" w:type="dxa"/>
            <w:tcBorders>
              <w:bottom w:val="single" w:sz="4" w:space="0" w:color="auto"/>
            </w:tcBorders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40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491E41" w:rsidRDefault="00491E41" w:rsidP="00BA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CD9" w:rsidRDefault="000F6CD9" w:rsidP="000F6CD9">
      <w:pPr>
        <w:ind w:firstLine="539"/>
        <w:jc w:val="both"/>
        <w:rPr>
          <w:rFonts w:ascii="Times New Roman" w:hAnsi="Times New Roman"/>
        </w:rPr>
      </w:pPr>
    </w:p>
    <w:p w:rsidR="00491E41" w:rsidRPr="00DC46E2" w:rsidRDefault="00491E41" w:rsidP="000F6CD9">
      <w:pPr>
        <w:ind w:firstLine="539"/>
        <w:jc w:val="both"/>
        <w:rPr>
          <w:rFonts w:ascii="Times New Roman" w:hAnsi="Times New Roman"/>
        </w:rPr>
      </w:pPr>
    </w:p>
    <w:p w:rsidR="000F6CD9" w:rsidRDefault="000F6CD9" w:rsidP="000F6CD9">
      <w:pPr>
        <w:jc w:val="right"/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421CB" w:rsidRDefault="001421CB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26924" w:rsidRDefault="00D26924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мэра по управлению </w:t>
      </w:r>
    </w:p>
    <w:p w:rsidR="00D26924" w:rsidRDefault="00D26924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хозяйством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А.А.Ширяев</w:t>
      </w:r>
    </w:p>
    <w:p w:rsidR="00D26924" w:rsidRDefault="00D26924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</w:p>
    <w:p w:rsidR="00E05965" w:rsidRDefault="00E05965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05965" w:rsidRDefault="00E05965" w:rsidP="00E0596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мэра по социальным вопросам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Ю.А.Чемезов</w:t>
      </w:r>
    </w:p>
    <w:p w:rsidR="00E05965" w:rsidRDefault="00E05965" w:rsidP="00E0596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</w:p>
    <w:p w:rsidR="00E05965" w:rsidRDefault="00E05965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26924" w:rsidRDefault="00D26924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421CB" w:rsidRPr="001A5B3B" w:rsidRDefault="001421CB" w:rsidP="001421C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1421C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6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Тютнева</w:t>
      </w:r>
      <w:proofErr w:type="spellEnd"/>
    </w:p>
    <w:p w:rsidR="001421CB" w:rsidRPr="001A5B3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Pr="002B010A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B010A">
        <w:rPr>
          <w:rFonts w:ascii="Times New Roman" w:hAnsi="Times New Roman" w:cs="Times New Roman"/>
          <w:sz w:val="24"/>
          <w:szCs w:val="24"/>
        </w:rPr>
        <w:t>ачальник Финансового управления</w:t>
      </w:r>
    </w:p>
    <w:p w:rsidR="001421CB" w:rsidRPr="001A5B3B" w:rsidRDefault="001421CB" w:rsidP="001421C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  <w:r w:rsidRPr="002B010A">
        <w:rPr>
          <w:rFonts w:ascii="Times New Roman" w:hAnsi="Times New Roman" w:cs="Times New Roman"/>
          <w:sz w:val="24"/>
          <w:szCs w:val="24"/>
        </w:rPr>
        <w:tab/>
      </w:r>
      <w:r w:rsidR="00D269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010A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Дуда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1421CB" w:rsidRPr="001A5B3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CB" w:rsidRPr="001A5B3B" w:rsidRDefault="00AA61FD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21CB" w:rsidRPr="001A5B3B">
        <w:rPr>
          <w:rFonts w:ascii="Times New Roman" w:hAnsi="Times New Roman" w:cs="Times New Roman"/>
          <w:sz w:val="24"/>
          <w:szCs w:val="24"/>
        </w:rPr>
        <w:t xml:space="preserve">ачальник управления правовой, </w:t>
      </w:r>
    </w:p>
    <w:p w:rsidR="001421CB" w:rsidRPr="001A5B3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кадровой и организационной работы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A5B3B">
        <w:rPr>
          <w:rFonts w:ascii="Times New Roman" w:hAnsi="Times New Roman" w:cs="Times New Roman"/>
          <w:sz w:val="24"/>
          <w:szCs w:val="24"/>
        </w:rPr>
        <w:t xml:space="preserve">«___» _______________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  <w:r w:rsidRPr="001A5B3B"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69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Е.В.С</w:t>
      </w:r>
      <w:r w:rsidR="00AA61FD">
        <w:rPr>
          <w:rFonts w:ascii="Times New Roman" w:hAnsi="Times New Roman" w:cs="Times New Roman"/>
          <w:sz w:val="24"/>
          <w:szCs w:val="24"/>
        </w:rPr>
        <w:t>ыманович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1421CB" w:rsidRPr="001A5B3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управлению 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69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С.В.Гощенко</w:t>
      </w:r>
      <w:proofErr w:type="spellEnd"/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CB" w:rsidRPr="001A5B3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отдела по экономике, </w:t>
      </w:r>
    </w:p>
    <w:p w:rsidR="001421CB" w:rsidRPr="001A5B3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труду и охране труда, потре</w:t>
      </w:r>
      <w:r>
        <w:rPr>
          <w:rFonts w:ascii="Times New Roman" w:hAnsi="Times New Roman" w:cs="Times New Roman"/>
          <w:sz w:val="24"/>
          <w:szCs w:val="24"/>
        </w:rPr>
        <w:t>бительскому рынку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69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О.С. Старкова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1421CB" w:rsidRPr="001A5B3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 и экологии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69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Р.А.Васильев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CB" w:rsidRPr="001A5B3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5B3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A5B3B">
        <w:rPr>
          <w:rFonts w:ascii="Times New Roman" w:hAnsi="Times New Roman" w:cs="Times New Roman"/>
          <w:sz w:val="24"/>
          <w:szCs w:val="24"/>
        </w:rPr>
        <w:t xml:space="preserve"> Комитета по культуре                                                                  «__</w:t>
      </w:r>
      <w:r>
        <w:rPr>
          <w:rFonts w:ascii="Times New Roman" w:hAnsi="Times New Roman" w:cs="Times New Roman"/>
          <w:sz w:val="24"/>
          <w:szCs w:val="24"/>
        </w:rPr>
        <w:t>_»________________2020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69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А.В. Ермилова</w:t>
      </w:r>
    </w:p>
    <w:p w:rsidR="001421CB" w:rsidRPr="001A5B3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CB" w:rsidRDefault="001421C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5B3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A5B3B">
        <w:rPr>
          <w:rFonts w:ascii="Times New Roman" w:hAnsi="Times New Roman" w:cs="Times New Roman"/>
          <w:sz w:val="24"/>
          <w:szCs w:val="24"/>
        </w:rPr>
        <w:t xml:space="preserve">Комитета по образованию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5B3B">
        <w:rPr>
          <w:rFonts w:ascii="Times New Roman" w:hAnsi="Times New Roman" w:cs="Times New Roman"/>
          <w:sz w:val="24"/>
          <w:szCs w:val="24"/>
        </w:rPr>
        <w:t xml:space="preserve"> «__</w:t>
      </w:r>
      <w:r>
        <w:rPr>
          <w:rFonts w:ascii="Times New Roman" w:hAnsi="Times New Roman" w:cs="Times New Roman"/>
          <w:sz w:val="24"/>
          <w:szCs w:val="24"/>
        </w:rPr>
        <w:t>_»________________2020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69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С.А. Костикова</w:t>
      </w:r>
    </w:p>
    <w:p w:rsidR="006E386B" w:rsidRDefault="006E386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B1" w:rsidRDefault="006E386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B57CB1">
        <w:rPr>
          <w:rFonts w:ascii="Times New Roman" w:hAnsi="Times New Roman" w:cs="Times New Roman"/>
          <w:sz w:val="24"/>
          <w:szCs w:val="24"/>
        </w:rPr>
        <w:t xml:space="preserve">по молодежной политике </w:t>
      </w:r>
    </w:p>
    <w:p w:rsidR="001421CB" w:rsidRPr="006E386B" w:rsidRDefault="006E386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386B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386B">
        <w:rPr>
          <w:rFonts w:ascii="Times New Roman" w:hAnsi="Times New Roman" w:cs="Times New Roman"/>
          <w:sz w:val="24"/>
          <w:szCs w:val="24"/>
        </w:rPr>
        <w:t xml:space="preserve"> по физической культуре, спорту и молодежной политике</w:t>
      </w:r>
    </w:p>
    <w:p w:rsidR="001421CB" w:rsidRPr="006E386B" w:rsidRDefault="006E386B" w:rsidP="00142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_»________________2020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Н.А.Бурбах</w:t>
      </w:r>
    </w:p>
    <w:p w:rsidR="006E386B" w:rsidRDefault="006E386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1CB" w:rsidRPr="005711DC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>Список рассылки:</w:t>
      </w:r>
    </w:p>
    <w:p w:rsidR="001421CB" w:rsidRPr="005711DC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В дело – 3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1421CB" w:rsidRPr="005711DC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 жилищно-коммунального хозяйства и экологии</w:t>
      </w:r>
      <w:r w:rsidRPr="005711DC">
        <w:rPr>
          <w:rFonts w:ascii="Times New Roman" w:hAnsi="Times New Roman" w:cs="Times New Roman"/>
          <w:sz w:val="20"/>
          <w:szCs w:val="20"/>
        </w:rPr>
        <w:t xml:space="preserve">-1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1421CB" w:rsidRPr="005711DC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Финансовое управление- 1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1421CB" w:rsidRPr="005711DC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Комитет по образованию –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1421CB" w:rsidRPr="005711DC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Комитет по культуре –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1421CB" w:rsidRPr="005711DC" w:rsidRDefault="001421CB" w:rsidP="00142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Отдел по экономике, </w:t>
      </w:r>
    </w:p>
    <w:p w:rsidR="001421C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>труду и охране труда, потребительскому рынку- 1 экз.</w:t>
      </w:r>
    </w:p>
    <w:p w:rsidR="001421C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Комитет по управлению муниципальным имуществом – 1экз</w:t>
      </w:r>
    </w:p>
    <w:p w:rsidR="001421CB" w:rsidRPr="005711DC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 по физической культуре, спорту и молодежной политике – 1 экз.</w:t>
      </w:r>
    </w:p>
    <w:p w:rsidR="001421C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1CB" w:rsidRPr="001A5B3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B3B">
        <w:rPr>
          <w:rFonts w:ascii="Times New Roman" w:hAnsi="Times New Roman" w:cs="Times New Roman"/>
          <w:sz w:val="20"/>
          <w:szCs w:val="20"/>
        </w:rPr>
        <w:t>Филимонова И.Н.</w:t>
      </w:r>
    </w:p>
    <w:p w:rsidR="001421CB" w:rsidRDefault="001421CB" w:rsidP="0014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3-15-91</w:t>
      </w:r>
    </w:p>
    <w:p w:rsidR="001421CB" w:rsidRDefault="001421CB"/>
    <w:sectPr w:rsidR="001421CB" w:rsidSect="001421CB">
      <w:pgSz w:w="11906" w:h="16838"/>
      <w:pgMar w:top="1134" w:right="709" w:bottom="53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596261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1421CB"/>
    <w:rsid w:val="00015B3F"/>
    <w:rsid w:val="000251AF"/>
    <w:rsid w:val="00046EC1"/>
    <w:rsid w:val="00065F66"/>
    <w:rsid w:val="00074ADD"/>
    <w:rsid w:val="000B15D7"/>
    <w:rsid w:val="000B25AA"/>
    <w:rsid w:val="000F6A8B"/>
    <w:rsid w:val="000F6CD9"/>
    <w:rsid w:val="00140BCF"/>
    <w:rsid w:val="001421CB"/>
    <w:rsid w:val="00143761"/>
    <w:rsid w:val="00152F5B"/>
    <w:rsid w:val="0015431F"/>
    <w:rsid w:val="001B1C0F"/>
    <w:rsid w:val="001E4ADB"/>
    <w:rsid w:val="001F617E"/>
    <w:rsid w:val="00222B94"/>
    <w:rsid w:val="002241A4"/>
    <w:rsid w:val="002B2562"/>
    <w:rsid w:val="002D3597"/>
    <w:rsid w:val="002E73E0"/>
    <w:rsid w:val="00333EF9"/>
    <w:rsid w:val="003C79E5"/>
    <w:rsid w:val="003E2F5B"/>
    <w:rsid w:val="003F5ECF"/>
    <w:rsid w:val="004138CD"/>
    <w:rsid w:val="00432B2A"/>
    <w:rsid w:val="00474A4A"/>
    <w:rsid w:val="00487545"/>
    <w:rsid w:val="00491E41"/>
    <w:rsid w:val="004978B5"/>
    <w:rsid w:val="004A7C96"/>
    <w:rsid w:val="004F0CF1"/>
    <w:rsid w:val="00502860"/>
    <w:rsid w:val="005360D3"/>
    <w:rsid w:val="00577643"/>
    <w:rsid w:val="005F50FA"/>
    <w:rsid w:val="00624D9F"/>
    <w:rsid w:val="00652020"/>
    <w:rsid w:val="00655BBD"/>
    <w:rsid w:val="00663B18"/>
    <w:rsid w:val="00697613"/>
    <w:rsid w:val="006E386B"/>
    <w:rsid w:val="0073265C"/>
    <w:rsid w:val="007521CB"/>
    <w:rsid w:val="007C0FE9"/>
    <w:rsid w:val="007D24A8"/>
    <w:rsid w:val="007F2867"/>
    <w:rsid w:val="007F3C45"/>
    <w:rsid w:val="0082211A"/>
    <w:rsid w:val="00844825"/>
    <w:rsid w:val="00895B1C"/>
    <w:rsid w:val="008B3D57"/>
    <w:rsid w:val="009029C4"/>
    <w:rsid w:val="00903985"/>
    <w:rsid w:val="00926C00"/>
    <w:rsid w:val="00932EFD"/>
    <w:rsid w:val="0094045C"/>
    <w:rsid w:val="00955417"/>
    <w:rsid w:val="00962984"/>
    <w:rsid w:val="009905A6"/>
    <w:rsid w:val="00997567"/>
    <w:rsid w:val="009A176A"/>
    <w:rsid w:val="009A619B"/>
    <w:rsid w:val="009C6657"/>
    <w:rsid w:val="009E795B"/>
    <w:rsid w:val="00A47817"/>
    <w:rsid w:val="00A62A6A"/>
    <w:rsid w:val="00A7097F"/>
    <w:rsid w:val="00A731DA"/>
    <w:rsid w:val="00A7449A"/>
    <w:rsid w:val="00A96AC8"/>
    <w:rsid w:val="00A97031"/>
    <w:rsid w:val="00AA61FD"/>
    <w:rsid w:val="00AB72EC"/>
    <w:rsid w:val="00AD0C5F"/>
    <w:rsid w:val="00B318E1"/>
    <w:rsid w:val="00B31EA9"/>
    <w:rsid w:val="00B57CB1"/>
    <w:rsid w:val="00B7710B"/>
    <w:rsid w:val="00B864CB"/>
    <w:rsid w:val="00B879FE"/>
    <w:rsid w:val="00BA5074"/>
    <w:rsid w:val="00BA6D46"/>
    <w:rsid w:val="00BB68AC"/>
    <w:rsid w:val="00BF1D2E"/>
    <w:rsid w:val="00BF2B3D"/>
    <w:rsid w:val="00BF3445"/>
    <w:rsid w:val="00C22DAD"/>
    <w:rsid w:val="00C37063"/>
    <w:rsid w:val="00C404BB"/>
    <w:rsid w:val="00CE6EA2"/>
    <w:rsid w:val="00D26924"/>
    <w:rsid w:val="00D52BC7"/>
    <w:rsid w:val="00D66147"/>
    <w:rsid w:val="00DE1408"/>
    <w:rsid w:val="00E01CF7"/>
    <w:rsid w:val="00E05965"/>
    <w:rsid w:val="00E23342"/>
    <w:rsid w:val="00E92373"/>
    <w:rsid w:val="00E926ED"/>
    <w:rsid w:val="00F337F4"/>
    <w:rsid w:val="00F60560"/>
    <w:rsid w:val="00F657AC"/>
    <w:rsid w:val="00F857D0"/>
    <w:rsid w:val="00FB4662"/>
    <w:rsid w:val="00FC2554"/>
    <w:rsid w:val="00FC2748"/>
    <w:rsid w:val="00FC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5"/>
  </w:style>
  <w:style w:type="paragraph" w:styleId="1">
    <w:name w:val="heading 1"/>
    <w:basedOn w:val="a"/>
    <w:link w:val="10"/>
    <w:uiPriority w:val="9"/>
    <w:qFormat/>
    <w:rsid w:val="001421C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1CB"/>
    <w:rPr>
      <w:rFonts w:ascii="Times New Roman" w:eastAsia="Calibri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421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21CB"/>
    <w:pPr>
      <w:spacing w:after="0" w:line="240" w:lineRule="auto"/>
      <w:ind w:left="720"/>
      <w:contextualSpacing/>
      <w:jc w:val="center"/>
    </w:pPr>
  </w:style>
  <w:style w:type="character" w:customStyle="1" w:styleId="ecattext">
    <w:name w:val="ecattext"/>
    <w:basedOn w:val="a0"/>
    <w:rsid w:val="001421CB"/>
  </w:style>
  <w:style w:type="paragraph" w:customStyle="1" w:styleId="ConsNonformat">
    <w:name w:val="ConsNonformat"/>
    <w:rsid w:val="00142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1421CB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421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421CB"/>
  </w:style>
  <w:style w:type="paragraph" w:customStyle="1" w:styleId="a5">
    <w:name w:val="Табличный"/>
    <w:basedOn w:val="a"/>
    <w:uiPriority w:val="99"/>
    <w:rsid w:val="000F6C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F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6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rsid w:val="000F6C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7">
    <w:name w:val="Цветовое выделение"/>
    <w:rsid w:val="000F6CD9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0F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Bodytext2">
    <w:name w:val="Body text (2)_"/>
    <w:basedOn w:val="a0"/>
    <w:link w:val="Bodytext20"/>
    <w:rsid w:val="007326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265C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basedOn w:val="a"/>
    <w:rsid w:val="006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2/?_h=d7ea9d32208168e5e7ec1c84ae3aa45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17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cp:lastPrinted>2020-11-18T05:40:00Z</cp:lastPrinted>
  <dcterms:created xsi:type="dcterms:W3CDTF">2020-10-28T00:39:00Z</dcterms:created>
  <dcterms:modified xsi:type="dcterms:W3CDTF">2020-11-20T03:16:00Z</dcterms:modified>
</cp:coreProperties>
</file>